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B33F" w14:textId="77777777" w:rsidR="0039477A" w:rsidRDefault="0039477A" w:rsidP="005B735B">
      <w:pPr>
        <w:widowControl/>
        <w:spacing w:line="420" w:lineRule="atLeast"/>
        <w:jc w:val="center"/>
        <w:outlineLvl w:val="1"/>
        <w:rPr>
          <w:rFonts w:ascii="ＭＳ Ｐゴシック" w:eastAsia="ＭＳ Ｐゴシック" w:hAnsi="ＭＳ Ｐゴシック" w:cs="Arial"/>
          <w:color w:val="000000" w:themeColor="text1"/>
          <w:kern w:val="0"/>
          <w:sz w:val="33"/>
          <w:szCs w:val="33"/>
        </w:rPr>
      </w:pPr>
    </w:p>
    <w:p w14:paraId="48C65AC8" w14:textId="7CED90B7" w:rsidR="005B735B" w:rsidRPr="00F67F1F" w:rsidRDefault="005B735B" w:rsidP="005B735B">
      <w:pPr>
        <w:widowControl/>
        <w:spacing w:line="420" w:lineRule="atLeast"/>
        <w:jc w:val="center"/>
        <w:outlineLvl w:val="1"/>
        <w:rPr>
          <w:rFonts w:ascii="ＭＳ Ｐゴシック" w:eastAsia="ＭＳ Ｐゴシック" w:hAnsi="ＭＳ Ｐゴシック" w:cs="Arial"/>
          <w:color w:val="000000" w:themeColor="text1"/>
          <w:kern w:val="0"/>
          <w:sz w:val="33"/>
          <w:szCs w:val="33"/>
        </w:rPr>
      </w:pPr>
      <w:r w:rsidRPr="00F67F1F">
        <w:rPr>
          <w:rFonts w:ascii="ＭＳ Ｐゴシック" w:eastAsia="ＭＳ Ｐゴシック" w:hAnsi="ＭＳ Ｐゴシック" w:cs="Arial"/>
          <w:color w:val="000000" w:themeColor="text1"/>
          <w:kern w:val="0"/>
          <w:sz w:val="33"/>
          <w:szCs w:val="33"/>
        </w:rPr>
        <w:t>令和6年度 補正予算</w:t>
      </w:r>
    </w:p>
    <w:p w14:paraId="7C95937A" w14:textId="77777777" w:rsidR="005B735B" w:rsidRPr="005707A4" w:rsidRDefault="005B735B" w:rsidP="005B735B">
      <w:pPr>
        <w:widowControl/>
        <w:spacing w:line="420" w:lineRule="atLeast"/>
        <w:jc w:val="center"/>
        <w:outlineLvl w:val="1"/>
        <w:rPr>
          <w:rFonts w:ascii="ＭＳ Ｐゴシック" w:eastAsia="ＭＳ Ｐゴシック" w:hAnsi="ＭＳ Ｐゴシック" w:cs="Arial"/>
          <w:b/>
          <w:bCs/>
          <w:color w:val="000000" w:themeColor="text1"/>
          <w:kern w:val="0"/>
          <w:sz w:val="52"/>
          <w:szCs w:val="52"/>
        </w:rPr>
      </w:pPr>
      <w:r w:rsidRPr="005707A4">
        <w:rPr>
          <w:rFonts w:ascii="ＭＳ Ｐゴシック" w:eastAsia="ＭＳ Ｐゴシック" w:hAnsi="ＭＳ Ｐゴシック" w:cs="Arial"/>
          <w:b/>
          <w:bCs/>
          <w:color w:val="000000" w:themeColor="text1"/>
          <w:kern w:val="0"/>
          <w:sz w:val="52"/>
          <w:szCs w:val="52"/>
        </w:rPr>
        <w:t>第3次いしがき物価高騰対策支援補助金</w:t>
      </w:r>
    </w:p>
    <w:p w14:paraId="40E36B58" w14:textId="3CDC6D79" w:rsidR="003E3A60" w:rsidRPr="00C63142" w:rsidRDefault="005B735B" w:rsidP="00C63142">
      <w:pPr>
        <w:widowControl/>
        <w:spacing w:line="420" w:lineRule="atLeast"/>
        <w:jc w:val="center"/>
        <w:outlineLvl w:val="1"/>
        <w:rPr>
          <w:rFonts w:ascii="ＭＳ Ｐゴシック" w:eastAsia="ＭＳ Ｐゴシック" w:hAnsi="ＭＳ Ｐゴシック" w:cs="Arial"/>
          <w:color w:val="000000" w:themeColor="text1"/>
          <w:kern w:val="0"/>
          <w:sz w:val="33"/>
          <w:szCs w:val="33"/>
        </w:rPr>
      </w:pPr>
      <w:r w:rsidRPr="00F67F1F">
        <w:rPr>
          <w:rFonts w:ascii="ＭＳ Ｐゴシック" w:eastAsia="ＭＳ Ｐゴシック" w:hAnsi="ＭＳ Ｐゴシック" w:cs="Arial"/>
          <w:color w:val="000000" w:themeColor="text1"/>
          <w:kern w:val="0"/>
          <w:sz w:val="33"/>
          <w:szCs w:val="33"/>
        </w:rPr>
        <w:t>【電気・ガス・食料品等価格高騰重点支援地方交付金】</w:t>
      </w:r>
    </w:p>
    <w:p w14:paraId="06CF11E0" w14:textId="4CFD3BF1" w:rsidR="005B735B" w:rsidRPr="005707A4" w:rsidRDefault="005B735B" w:rsidP="005B735B">
      <w:pPr>
        <w:widowControl/>
        <w:spacing w:before="100" w:beforeAutospacing="1" w:after="270" w:line="300" w:lineRule="atLeast"/>
        <w:jc w:val="center"/>
        <w:rPr>
          <w:rFonts w:ascii="ＭＳ Ｐゴシック" w:eastAsia="ＭＳ Ｐゴシック" w:hAnsi="ＭＳ Ｐゴシック" w:cs="Arial"/>
          <w:b/>
          <w:bCs/>
          <w:color w:val="000000" w:themeColor="text1"/>
          <w:kern w:val="0"/>
          <w:sz w:val="52"/>
          <w:szCs w:val="52"/>
        </w:rPr>
      </w:pPr>
      <w:r w:rsidRPr="005707A4">
        <w:rPr>
          <w:rFonts w:ascii="ＭＳ Ｐゴシック" w:eastAsia="ＭＳ Ｐゴシック" w:hAnsi="ＭＳ Ｐゴシック" w:cs="Arial"/>
          <w:b/>
          <w:bCs/>
          <w:color w:val="000000" w:themeColor="text1"/>
          <w:kern w:val="0"/>
          <w:sz w:val="52"/>
          <w:szCs w:val="52"/>
          <w:lang w:eastAsia="zh-TW"/>
        </w:rPr>
        <w:t>公募要領</w:t>
      </w:r>
    </w:p>
    <w:p w14:paraId="1CCCA1C6" w14:textId="77777777" w:rsidR="0039477A" w:rsidRDefault="0039477A" w:rsidP="005B735B">
      <w:pPr>
        <w:widowControl/>
        <w:spacing w:before="100" w:beforeAutospacing="1" w:after="270" w:line="300" w:lineRule="atLeast"/>
        <w:jc w:val="center"/>
        <w:rPr>
          <w:rFonts w:ascii="ＭＳ Ｐゴシック" w:eastAsia="ＭＳ Ｐゴシック" w:hAnsi="ＭＳ Ｐゴシック" w:cs="Arial"/>
          <w:b/>
          <w:bCs/>
          <w:color w:val="000000" w:themeColor="text1"/>
          <w:kern w:val="0"/>
          <w:sz w:val="32"/>
          <w:szCs w:val="32"/>
          <w:u w:val="single"/>
        </w:rPr>
      </w:pPr>
    </w:p>
    <w:p w14:paraId="00202C62" w14:textId="0A6D43BF" w:rsidR="003E3A60" w:rsidRPr="0039477A" w:rsidRDefault="0039477A" w:rsidP="005B735B">
      <w:pPr>
        <w:widowControl/>
        <w:spacing w:before="100" w:beforeAutospacing="1" w:after="270" w:line="300" w:lineRule="atLeast"/>
        <w:jc w:val="center"/>
        <w:rPr>
          <w:rFonts w:ascii="ＭＳ Ｐゴシック" w:eastAsia="ＭＳ Ｐゴシック" w:hAnsi="ＭＳ Ｐゴシック" w:cs="Arial"/>
          <w:b/>
          <w:bCs/>
          <w:color w:val="000000" w:themeColor="text1"/>
          <w:kern w:val="0"/>
          <w:sz w:val="32"/>
          <w:szCs w:val="32"/>
          <w:u w:val="single"/>
          <w:lang w:eastAsia="zh-TW"/>
        </w:rPr>
      </w:pPr>
      <w:r w:rsidRPr="0039477A">
        <w:rPr>
          <w:rFonts w:ascii="ＭＳ Ｐゴシック" w:eastAsia="ＭＳ Ｐゴシック" w:hAnsi="ＭＳ Ｐゴシック" w:cs="Arial" w:hint="eastAsia"/>
          <w:b/>
          <w:bCs/>
          <w:color w:val="000000" w:themeColor="text1"/>
          <w:kern w:val="0"/>
          <w:sz w:val="32"/>
          <w:szCs w:val="32"/>
          <w:u w:val="single"/>
          <w:lang w:eastAsia="zh-TW"/>
        </w:rPr>
        <w:t>応募申請手続きの前に必ず本公募要領をよくお読みください。</w:t>
      </w:r>
    </w:p>
    <w:p w14:paraId="59131268" w14:textId="0164DC61" w:rsidR="004F79C8" w:rsidRDefault="004F79C8" w:rsidP="004F79C8">
      <w:pPr>
        <w:jc w:val="center"/>
        <w:rPr>
          <w:rFonts w:ascii="ＭＳ Ｐゴシック" w:eastAsia="ＭＳ Ｐゴシック" w:hAnsi="ＭＳ Ｐゴシック"/>
          <w:b/>
          <w:bCs/>
        </w:rPr>
      </w:pPr>
    </w:p>
    <w:p w14:paraId="2E256E2A" w14:textId="77777777" w:rsidR="005707A4" w:rsidRDefault="005707A4" w:rsidP="00C63142">
      <w:pPr>
        <w:rPr>
          <w:rFonts w:ascii="ＭＳ Ｐゴシック" w:eastAsia="ＭＳ Ｐゴシック" w:hAnsi="ＭＳ Ｐゴシック"/>
          <w:b/>
          <w:bCs/>
        </w:rPr>
      </w:pPr>
    </w:p>
    <w:p w14:paraId="102168FF" w14:textId="77777777" w:rsidR="00C63142" w:rsidRDefault="00C63142" w:rsidP="00C63142">
      <w:pPr>
        <w:rPr>
          <w:rFonts w:ascii="ＭＳ Ｐゴシック" w:eastAsia="ＭＳ Ｐゴシック" w:hAnsi="ＭＳ Ｐゴシック"/>
          <w:b/>
          <w:bCs/>
        </w:rPr>
      </w:pPr>
    </w:p>
    <w:p w14:paraId="75BF462E" w14:textId="77777777" w:rsidR="00C63142" w:rsidRDefault="00C63142" w:rsidP="00C63142">
      <w:pPr>
        <w:rPr>
          <w:rFonts w:ascii="ＭＳ Ｐゴシック" w:eastAsia="ＭＳ Ｐゴシック" w:hAnsi="ＭＳ Ｐゴシック"/>
          <w:b/>
          <w:bCs/>
        </w:rPr>
      </w:pPr>
    </w:p>
    <w:p w14:paraId="795A98A2" w14:textId="77777777" w:rsidR="00C63142" w:rsidRPr="00A73BB5" w:rsidRDefault="00C63142" w:rsidP="004F79C8">
      <w:pPr>
        <w:jc w:val="center"/>
        <w:rPr>
          <w:rFonts w:ascii="ＭＳ Ｐゴシック" w:eastAsia="ＭＳ Ｐゴシック" w:hAnsi="ＭＳ Ｐゴシック"/>
          <w:b/>
          <w:bCs/>
        </w:rPr>
      </w:pPr>
    </w:p>
    <w:tbl>
      <w:tblPr>
        <w:tblStyle w:val="a7"/>
        <w:tblW w:w="0" w:type="auto"/>
        <w:tblLook w:val="04A0" w:firstRow="1" w:lastRow="0" w:firstColumn="1" w:lastColumn="0" w:noHBand="0" w:noVBand="1"/>
      </w:tblPr>
      <w:tblGrid>
        <w:gridCol w:w="9854"/>
      </w:tblGrid>
      <w:tr w:rsidR="004F79C8" w14:paraId="1115903A" w14:textId="77777777" w:rsidTr="003C6CDA">
        <w:trPr>
          <w:trHeight w:val="2669"/>
        </w:trPr>
        <w:tc>
          <w:tcPr>
            <w:tcW w:w="9854" w:type="dxa"/>
            <w:vAlign w:val="center"/>
          </w:tcPr>
          <w:p w14:paraId="75ECC151" w14:textId="2CD2EBC4" w:rsidR="004F79C8" w:rsidRPr="005707A4" w:rsidRDefault="005707A4" w:rsidP="004F79C8">
            <w:pPr>
              <w:jc w:val="center"/>
              <w:rPr>
                <w:rFonts w:ascii="ＭＳ Ｐゴシック" w:eastAsia="ＭＳ Ｐゴシック" w:hAnsi="ＭＳ Ｐゴシック"/>
                <w:b/>
                <w:bCs/>
                <w:sz w:val="24"/>
                <w:szCs w:val="28"/>
                <w:bdr w:val="single" w:sz="4" w:space="0" w:color="auto"/>
              </w:rPr>
            </w:pPr>
            <w:r w:rsidRPr="005707A4">
              <w:rPr>
                <w:rFonts w:ascii="ＭＳ Ｐゴシック" w:eastAsia="ＭＳ Ｐゴシック" w:hAnsi="ＭＳ Ｐゴシック" w:hint="eastAsia"/>
                <w:b/>
                <w:bCs/>
                <w:sz w:val="24"/>
                <w:szCs w:val="28"/>
                <w:bdr w:val="single" w:sz="4" w:space="0" w:color="auto"/>
              </w:rPr>
              <w:t xml:space="preserve"> </w:t>
            </w:r>
            <w:r w:rsidR="004F79C8" w:rsidRPr="005707A4">
              <w:rPr>
                <w:rFonts w:ascii="ＭＳ Ｐゴシック" w:eastAsia="ＭＳ Ｐゴシック" w:hAnsi="ＭＳ Ｐゴシック" w:hint="eastAsia"/>
                <w:b/>
                <w:bCs/>
                <w:sz w:val="24"/>
                <w:szCs w:val="28"/>
                <w:bdr w:val="single" w:sz="4" w:space="0" w:color="auto"/>
              </w:rPr>
              <w:t>お問い合わせ先</w:t>
            </w:r>
            <w:r w:rsidRPr="005707A4">
              <w:rPr>
                <w:rFonts w:ascii="ＭＳ Ｐゴシック" w:eastAsia="ＭＳ Ｐゴシック" w:hAnsi="ＭＳ Ｐゴシック" w:hint="eastAsia"/>
                <w:b/>
                <w:bCs/>
                <w:sz w:val="24"/>
                <w:szCs w:val="28"/>
                <w:bdr w:val="single" w:sz="4" w:space="0" w:color="auto"/>
              </w:rPr>
              <w:t xml:space="preserve"> </w:t>
            </w:r>
          </w:p>
          <w:p w14:paraId="090B7D8F" w14:textId="77777777" w:rsidR="008B73F8" w:rsidRDefault="005707A4" w:rsidP="005707A4">
            <w:pPr>
              <w:ind w:firstLineChars="100" w:firstLine="241"/>
              <w:rPr>
                <w:rFonts w:ascii="ＭＳ Ｐゴシック" w:eastAsia="ＭＳ Ｐゴシック" w:hAnsi="ＭＳ Ｐゴシック"/>
                <w:b/>
                <w:bCs/>
                <w:sz w:val="24"/>
                <w:szCs w:val="28"/>
              </w:rPr>
            </w:pPr>
            <w:r w:rsidRPr="005707A4">
              <w:rPr>
                <w:rFonts w:ascii="ＭＳ Ｐゴシック" w:eastAsia="ＭＳ Ｐゴシック" w:hAnsi="ＭＳ Ｐゴシック" w:hint="eastAsia"/>
                <w:b/>
                <w:bCs/>
                <w:sz w:val="24"/>
                <w:szCs w:val="28"/>
              </w:rPr>
              <w:t xml:space="preserve">［お問い合わせ先］ </w:t>
            </w:r>
            <w:r w:rsidR="004F79C8" w:rsidRPr="005707A4">
              <w:rPr>
                <w:rFonts w:ascii="ＭＳ Ｐゴシック" w:eastAsia="ＭＳ Ｐゴシック" w:hAnsi="ＭＳ Ｐゴシック" w:hint="eastAsia"/>
                <w:b/>
                <w:bCs/>
                <w:sz w:val="24"/>
                <w:szCs w:val="28"/>
                <w:lang w:eastAsia="zh-TW"/>
              </w:rPr>
              <w:t>石垣市商工会</w:t>
            </w:r>
          </w:p>
          <w:p w14:paraId="000C317E" w14:textId="2E0D791C" w:rsidR="008D3F38" w:rsidRPr="005707A4" w:rsidRDefault="004F79C8" w:rsidP="008B73F8">
            <w:pPr>
              <w:ind w:firstLineChars="950" w:firstLine="2289"/>
              <w:rPr>
                <w:rFonts w:ascii="ＭＳ Ｐゴシック" w:eastAsia="ＭＳ Ｐゴシック" w:hAnsi="ＭＳ Ｐゴシック"/>
                <w:b/>
                <w:bCs/>
                <w:sz w:val="24"/>
                <w:szCs w:val="28"/>
              </w:rPr>
            </w:pPr>
            <w:r w:rsidRPr="005707A4">
              <w:rPr>
                <w:rFonts w:ascii="ＭＳ Ｐゴシック" w:eastAsia="ＭＳ Ｐゴシック" w:hAnsi="ＭＳ Ｐゴシック" w:hint="eastAsia"/>
                <w:b/>
                <w:bCs/>
                <w:sz w:val="24"/>
                <w:szCs w:val="28"/>
                <w:lang w:eastAsia="zh-TW"/>
              </w:rPr>
              <w:t>第</w:t>
            </w:r>
            <w:r w:rsidRPr="005707A4">
              <w:rPr>
                <w:rFonts w:ascii="ＭＳ Ｐゴシック" w:eastAsia="ＭＳ Ｐゴシック" w:hAnsi="ＭＳ Ｐゴシック"/>
                <w:b/>
                <w:bCs/>
                <w:sz w:val="24"/>
                <w:szCs w:val="28"/>
                <w:lang w:eastAsia="zh-TW"/>
              </w:rPr>
              <w:t>3次いしがき物価高騰対策支援補助金事務局</w:t>
            </w:r>
            <w:r w:rsidR="008B73F8">
              <w:rPr>
                <w:rFonts w:ascii="ＭＳ Ｐゴシック" w:eastAsia="ＭＳ Ｐゴシック" w:hAnsi="ＭＳ Ｐゴシック" w:hint="eastAsia"/>
                <w:b/>
                <w:bCs/>
                <w:sz w:val="24"/>
                <w:szCs w:val="28"/>
              </w:rPr>
              <w:t xml:space="preserve"> </w:t>
            </w:r>
            <w:r w:rsidR="008D3F38">
              <w:rPr>
                <w:rFonts w:ascii="ＭＳ Ｐゴシック" w:eastAsia="ＭＳ Ｐゴシック" w:hAnsi="ＭＳ Ｐゴシック" w:hint="eastAsia"/>
                <w:b/>
                <w:bCs/>
                <w:sz w:val="24"/>
                <w:szCs w:val="28"/>
              </w:rPr>
              <w:t>（担当：田福、澤田）</w:t>
            </w:r>
          </w:p>
          <w:p w14:paraId="789E2855" w14:textId="77777777" w:rsidR="004F79C8" w:rsidRPr="005707A4" w:rsidRDefault="004F79C8" w:rsidP="005707A4">
            <w:pPr>
              <w:ind w:firstLineChars="100" w:firstLine="241"/>
              <w:rPr>
                <w:rFonts w:ascii="ＭＳ Ｐゴシック" w:eastAsia="ＭＳ Ｐゴシック" w:hAnsi="ＭＳ Ｐゴシック"/>
                <w:b/>
                <w:bCs/>
                <w:sz w:val="24"/>
                <w:szCs w:val="28"/>
                <w:lang w:eastAsia="zh-TW"/>
              </w:rPr>
            </w:pPr>
            <w:r w:rsidRPr="005707A4">
              <w:rPr>
                <w:rFonts w:ascii="ＭＳ Ｐゴシック" w:eastAsia="ＭＳ Ｐゴシック" w:hAnsi="ＭＳ Ｐゴシック" w:hint="eastAsia"/>
                <w:b/>
                <w:bCs/>
                <w:sz w:val="24"/>
                <w:szCs w:val="28"/>
                <w:lang w:eastAsia="zh-TW"/>
              </w:rPr>
              <w:t>［住　所］</w:t>
            </w:r>
            <w:r w:rsidRPr="005707A4">
              <w:rPr>
                <w:rFonts w:ascii="ＭＳ Ｐゴシック" w:eastAsia="ＭＳ Ｐゴシック" w:hAnsi="ＭＳ Ｐゴシック"/>
                <w:b/>
                <w:bCs/>
                <w:sz w:val="24"/>
                <w:szCs w:val="28"/>
                <w:lang w:eastAsia="zh-TW"/>
              </w:rPr>
              <w:t xml:space="preserve"> 〒907-0013　石垣市浜崎町1-1-4     </w:t>
            </w:r>
          </w:p>
          <w:p w14:paraId="217885D5" w14:textId="71318D9B" w:rsidR="004F79C8" w:rsidRPr="005707A4" w:rsidRDefault="004F79C8" w:rsidP="005707A4">
            <w:pPr>
              <w:ind w:firstLineChars="100" w:firstLine="241"/>
              <w:rPr>
                <w:rFonts w:ascii="ＭＳ Ｐゴシック" w:eastAsia="ＭＳ Ｐゴシック" w:hAnsi="ＭＳ Ｐゴシック"/>
                <w:b/>
                <w:bCs/>
                <w:sz w:val="24"/>
                <w:szCs w:val="28"/>
                <w:lang w:eastAsia="zh-TW"/>
              </w:rPr>
            </w:pPr>
            <w:r w:rsidRPr="005707A4">
              <w:rPr>
                <w:rFonts w:ascii="ＭＳ Ｐゴシック" w:eastAsia="ＭＳ Ｐゴシック" w:hAnsi="ＭＳ Ｐゴシック"/>
                <w:b/>
                <w:bCs/>
                <w:sz w:val="24"/>
                <w:szCs w:val="28"/>
                <w:lang w:eastAsia="zh-TW"/>
              </w:rPr>
              <w:t xml:space="preserve">［電話番号］ </w:t>
            </w:r>
            <w:r w:rsidR="005707A4" w:rsidRPr="005707A4">
              <w:rPr>
                <w:rFonts w:ascii="ＭＳ Ｐゴシック" w:eastAsia="ＭＳ Ｐゴシック" w:hAnsi="ＭＳ Ｐゴシック" w:hint="eastAsia"/>
                <w:b/>
                <w:bCs/>
                <w:sz w:val="24"/>
                <w:szCs w:val="28"/>
              </w:rPr>
              <w:t>（０９８０）８２－２６７２</w:t>
            </w:r>
          </w:p>
          <w:p w14:paraId="68F16DFE" w14:textId="5A878D91" w:rsidR="004F79C8" w:rsidRDefault="004F79C8" w:rsidP="005707A4">
            <w:pPr>
              <w:ind w:firstLineChars="100" w:firstLine="241"/>
              <w:rPr>
                <w:sz w:val="44"/>
                <w:szCs w:val="44"/>
                <w:lang w:eastAsia="zh-TW"/>
              </w:rPr>
            </w:pPr>
            <w:r w:rsidRPr="005707A4">
              <w:rPr>
                <w:rFonts w:ascii="ＭＳ Ｐゴシック" w:eastAsia="ＭＳ Ｐゴシック" w:hAnsi="ＭＳ Ｐゴシック" w:hint="eastAsia"/>
                <w:b/>
                <w:bCs/>
                <w:sz w:val="24"/>
                <w:szCs w:val="28"/>
                <w:lang w:eastAsia="zh-TW"/>
              </w:rPr>
              <w:t>［受付時間］</w:t>
            </w:r>
            <w:r w:rsidRPr="005707A4">
              <w:rPr>
                <w:rFonts w:ascii="ＭＳ Ｐゴシック" w:eastAsia="ＭＳ Ｐゴシック" w:hAnsi="ＭＳ Ｐゴシック"/>
                <w:b/>
                <w:bCs/>
                <w:sz w:val="24"/>
                <w:szCs w:val="28"/>
                <w:lang w:eastAsia="zh-TW"/>
              </w:rPr>
              <w:t xml:space="preserve"> </w:t>
            </w:r>
            <w:r w:rsidR="005707A4" w:rsidRPr="005707A4">
              <w:rPr>
                <w:rFonts w:ascii="ＭＳ Ｐゴシック" w:eastAsia="ＭＳ Ｐゴシック" w:hAnsi="ＭＳ Ｐゴシック" w:hint="eastAsia"/>
                <w:b/>
                <w:bCs/>
                <w:sz w:val="24"/>
                <w:szCs w:val="28"/>
              </w:rPr>
              <w:t>９</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００</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１２</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００</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１３</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００</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１７</w:t>
            </w:r>
            <w:r w:rsidRPr="005707A4">
              <w:rPr>
                <w:rFonts w:ascii="ＭＳ Ｐゴシック" w:eastAsia="ＭＳ Ｐゴシック" w:hAnsi="ＭＳ Ｐゴシック"/>
                <w:b/>
                <w:bCs/>
                <w:sz w:val="24"/>
                <w:szCs w:val="28"/>
                <w:lang w:eastAsia="zh-TW"/>
              </w:rPr>
              <w:t>：</w:t>
            </w:r>
            <w:r w:rsidR="005707A4" w:rsidRPr="005707A4">
              <w:rPr>
                <w:rFonts w:ascii="ＭＳ Ｐゴシック" w:eastAsia="ＭＳ Ｐゴシック" w:hAnsi="ＭＳ Ｐゴシック" w:hint="eastAsia"/>
                <w:b/>
                <w:bCs/>
                <w:sz w:val="24"/>
                <w:szCs w:val="28"/>
              </w:rPr>
              <w:t>００</w:t>
            </w:r>
            <w:r w:rsidRPr="005707A4">
              <w:rPr>
                <w:rFonts w:ascii="ＭＳ Ｐゴシック" w:eastAsia="ＭＳ Ｐゴシック" w:hAnsi="ＭＳ Ｐゴシック"/>
                <w:b/>
                <w:bCs/>
                <w:sz w:val="24"/>
                <w:szCs w:val="28"/>
                <w:lang w:eastAsia="zh-TW"/>
              </w:rPr>
              <w:t xml:space="preserve"> （土日祝日</w:t>
            </w:r>
            <w:r w:rsidR="005707A4" w:rsidRPr="005707A4">
              <w:rPr>
                <w:rFonts w:ascii="ＭＳ Ｐゴシック" w:eastAsia="ＭＳ Ｐゴシック" w:hAnsi="ＭＳ Ｐゴシック" w:hint="eastAsia"/>
                <w:b/>
                <w:bCs/>
                <w:sz w:val="24"/>
                <w:szCs w:val="28"/>
              </w:rPr>
              <w:t>、</w:t>
            </w:r>
            <w:r w:rsidRPr="005707A4">
              <w:rPr>
                <w:rFonts w:ascii="ＭＳ Ｐゴシック" w:eastAsia="ＭＳ Ｐゴシック" w:hAnsi="ＭＳ Ｐゴシック"/>
                <w:b/>
                <w:bCs/>
                <w:sz w:val="24"/>
                <w:szCs w:val="28"/>
                <w:lang w:eastAsia="zh-TW"/>
              </w:rPr>
              <w:t>年末年始除く）</w:t>
            </w:r>
          </w:p>
        </w:tc>
      </w:tr>
    </w:tbl>
    <w:p w14:paraId="37C20672" w14:textId="77777777" w:rsidR="005707A4" w:rsidRDefault="005707A4" w:rsidP="005707A4">
      <w:pPr>
        <w:widowControl/>
        <w:spacing w:before="100" w:beforeAutospacing="1" w:after="270" w:line="300" w:lineRule="atLeast"/>
        <w:rPr>
          <w:rFonts w:ascii="ＭＳ Ｐゴシック" w:eastAsia="ＭＳ Ｐゴシック" w:hAnsi="ＭＳ Ｐゴシック" w:cs="Arial"/>
          <w:color w:val="000000" w:themeColor="text1"/>
          <w:kern w:val="0"/>
          <w:sz w:val="44"/>
          <w:szCs w:val="44"/>
        </w:rPr>
      </w:pPr>
    </w:p>
    <w:p w14:paraId="131C6834" w14:textId="6E45900D" w:rsidR="003C6CDA" w:rsidRDefault="005B735B" w:rsidP="0039477A">
      <w:pPr>
        <w:widowControl/>
        <w:spacing w:before="100" w:beforeAutospacing="1" w:after="270" w:line="300" w:lineRule="atLeast"/>
        <w:jc w:val="center"/>
        <w:rPr>
          <w:rFonts w:ascii="ＭＳ Ｐゴシック" w:eastAsia="ＭＳ Ｐゴシック" w:hAnsi="ＭＳ Ｐゴシック" w:cs="Arial"/>
          <w:b/>
          <w:bCs/>
          <w:color w:val="000000" w:themeColor="text1"/>
          <w:kern w:val="0"/>
          <w:sz w:val="44"/>
          <w:szCs w:val="44"/>
          <w:lang w:eastAsia="zh-TW"/>
        </w:rPr>
      </w:pPr>
      <w:r w:rsidRPr="00F67F1F">
        <w:rPr>
          <w:rFonts w:ascii="ＭＳ Ｐゴシック" w:eastAsia="ＭＳ Ｐゴシック" w:hAnsi="ＭＳ Ｐゴシック" w:cs="Arial"/>
          <w:b/>
          <w:bCs/>
          <w:color w:val="000000" w:themeColor="text1"/>
          <w:kern w:val="0"/>
          <w:sz w:val="44"/>
          <w:szCs w:val="44"/>
          <w:lang w:eastAsia="zh-TW"/>
        </w:rPr>
        <w:t>令和</w:t>
      </w:r>
      <w:r w:rsidR="00F67F1F" w:rsidRPr="00F67F1F">
        <w:rPr>
          <w:rFonts w:ascii="ＭＳ Ｐゴシック" w:eastAsia="ＭＳ Ｐゴシック" w:hAnsi="ＭＳ Ｐゴシック" w:cs="Arial" w:hint="eastAsia"/>
          <w:b/>
          <w:bCs/>
          <w:color w:val="000000" w:themeColor="text1"/>
          <w:kern w:val="0"/>
          <w:sz w:val="44"/>
          <w:szCs w:val="44"/>
          <w:lang w:eastAsia="zh-TW"/>
        </w:rPr>
        <w:t>７</w:t>
      </w:r>
      <w:r w:rsidRPr="00F67F1F">
        <w:rPr>
          <w:rFonts w:ascii="ＭＳ Ｐゴシック" w:eastAsia="ＭＳ Ｐゴシック" w:hAnsi="ＭＳ Ｐゴシック" w:cs="Arial"/>
          <w:b/>
          <w:bCs/>
          <w:color w:val="000000" w:themeColor="text1"/>
          <w:kern w:val="0"/>
          <w:sz w:val="44"/>
          <w:szCs w:val="44"/>
          <w:lang w:eastAsia="zh-TW"/>
        </w:rPr>
        <w:t>年</w:t>
      </w:r>
      <w:r w:rsidR="000073E0">
        <w:rPr>
          <w:rFonts w:ascii="ＭＳ Ｐゴシック" w:eastAsia="ＭＳ Ｐゴシック" w:hAnsi="ＭＳ Ｐゴシック" w:cs="Arial" w:hint="eastAsia"/>
          <w:b/>
          <w:bCs/>
          <w:color w:val="000000" w:themeColor="text1"/>
          <w:kern w:val="0"/>
          <w:sz w:val="44"/>
          <w:szCs w:val="44"/>
        </w:rPr>
        <w:t>３</w:t>
      </w:r>
      <w:r w:rsidRPr="00F67F1F">
        <w:rPr>
          <w:rFonts w:ascii="ＭＳ Ｐゴシック" w:eastAsia="ＭＳ Ｐゴシック" w:hAnsi="ＭＳ Ｐゴシック" w:cs="Arial"/>
          <w:b/>
          <w:bCs/>
          <w:color w:val="000000" w:themeColor="text1"/>
          <w:kern w:val="0"/>
          <w:sz w:val="44"/>
          <w:szCs w:val="44"/>
          <w:lang w:eastAsia="zh-TW"/>
        </w:rPr>
        <w:t>月</w:t>
      </w:r>
      <w:r w:rsidR="000073E0">
        <w:rPr>
          <w:rFonts w:ascii="ＭＳ Ｐゴシック" w:eastAsia="ＭＳ Ｐゴシック" w:hAnsi="ＭＳ Ｐゴシック" w:cs="Arial" w:hint="eastAsia"/>
          <w:b/>
          <w:bCs/>
          <w:color w:val="000000" w:themeColor="text1"/>
          <w:kern w:val="0"/>
          <w:sz w:val="44"/>
          <w:szCs w:val="44"/>
        </w:rPr>
        <w:t>１２</w:t>
      </w:r>
      <w:r w:rsidRPr="00F67F1F">
        <w:rPr>
          <w:rFonts w:ascii="ＭＳ Ｐゴシック" w:eastAsia="ＭＳ Ｐゴシック" w:hAnsi="ＭＳ Ｐゴシック" w:cs="Arial"/>
          <w:b/>
          <w:bCs/>
          <w:color w:val="000000" w:themeColor="text1"/>
          <w:kern w:val="0"/>
          <w:sz w:val="44"/>
          <w:szCs w:val="44"/>
          <w:lang w:eastAsia="zh-TW"/>
        </w:rPr>
        <w:t>日</w:t>
      </w:r>
      <w:r w:rsidRPr="00F67F1F">
        <w:rPr>
          <w:rFonts w:ascii="ＭＳ Ｐゴシック" w:eastAsia="ＭＳ Ｐゴシック" w:hAnsi="ＭＳ Ｐゴシック" w:cs="Arial"/>
          <w:color w:val="000000" w:themeColor="text1"/>
          <w:kern w:val="0"/>
          <w:sz w:val="44"/>
          <w:szCs w:val="44"/>
          <w:lang w:eastAsia="zh-TW"/>
        </w:rPr>
        <w:br/>
      </w:r>
      <w:r w:rsidRPr="00F67F1F">
        <w:rPr>
          <w:rFonts w:ascii="ＭＳ Ｐゴシック" w:eastAsia="ＭＳ Ｐゴシック" w:hAnsi="ＭＳ Ｐゴシック" w:cs="Arial"/>
          <w:b/>
          <w:bCs/>
          <w:color w:val="000000" w:themeColor="text1"/>
          <w:kern w:val="0"/>
          <w:sz w:val="44"/>
          <w:szCs w:val="44"/>
          <w:lang w:eastAsia="zh-TW"/>
        </w:rPr>
        <w:t>石垣市商工会</w:t>
      </w:r>
    </w:p>
    <w:p w14:paraId="4049A8F6" w14:textId="3BB2CE3E" w:rsidR="005B735B" w:rsidRPr="00B02852" w:rsidRDefault="003C6CDA" w:rsidP="00B02852">
      <w:pPr>
        <w:widowControl/>
        <w:jc w:val="left"/>
        <w:rPr>
          <w:rFonts w:ascii="ＭＳ Ｐゴシック" w:eastAsia="ＭＳ Ｐゴシック" w:hAnsi="ＭＳ Ｐゴシック" w:cs="Arial"/>
          <w:b/>
          <w:bCs/>
          <w:color w:val="000000" w:themeColor="text1"/>
          <w:kern w:val="0"/>
          <w:sz w:val="44"/>
          <w:szCs w:val="44"/>
          <w:lang w:eastAsia="zh-TW"/>
        </w:rPr>
      </w:pPr>
      <w:r>
        <w:rPr>
          <w:rFonts w:ascii="ＭＳ Ｐゴシック" w:eastAsia="ＭＳ Ｐゴシック" w:hAnsi="ＭＳ Ｐゴシック" w:cs="Arial"/>
          <w:b/>
          <w:bCs/>
          <w:color w:val="000000" w:themeColor="text1"/>
          <w:kern w:val="0"/>
          <w:sz w:val="44"/>
          <w:szCs w:val="44"/>
          <w:lang w:eastAsia="zh-TW"/>
        </w:rPr>
        <w:br w:type="page"/>
      </w:r>
      <w:r w:rsidR="005B735B" w:rsidRPr="00F67F1F">
        <w:rPr>
          <w:rFonts w:ascii="ＭＳ Ｐゴシック" w:eastAsia="ＭＳ Ｐゴシック" w:hAnsi="ＭＳ Ｐゴシック" w:cs="Arial"/>
          <w:b/>
          <w:bCs/>
          <w:color w:val="000000" w:themeColor="text1"/>
          <w:kern w:val="0"/>
          <w:szCs w:val="21"/>
        </w:rPr>
        <w:lastRenderedPageBreak/>
        <w:t>【重要説明事項】（申請に当たっての注意点）</w:t>
      </w:r>
    </w:p>
    <w:p w14:paraId="64E3C845"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経営計画書及び補助事業計画書の作成について</w:t>
      </w:r>
      <w:r w:rsidRPr="00F67F1F">
        <w:rPr>
          <w:rFonts w:ascii="ＭＳ Ｐゴシック" w:eastAsia="ＭＳ Ｐゴシック" w:hAnsi="ＭＳ Ｐゴシック" w:cs="Arial"/>
          <w:color w:val="000000" w:themeColor="text1"/>
          <w:kern w:val="0"/>
          <w:szCs w:val="21"/>
        </w:rPr>
        <w:br/>
        <w:t>本補助金事業は、中小・小規模事業者自ら自社の経営を見つめ直し、経営計画及び補助事業計画を作成した上で行う新たなビジネスやサービス、DX化導入設備、省エネ対策等の取組を支援するものです。外部のアドバイスを受けること自体は問題ありませんが、事業者自らが検討しているような記載が見られない場合、採択の対象となりませんのでご注意ください。また、第三者による代理申請は一切受け付けを行いませんので、ご注意ください。</w:t>
      </w:r>
    </w:p>
    <w:p w14:paraId="52B6E25C" w14:textId="77777777" w:rsidR="003E3A60" w:rsidRPr="00F67F1F" w:rsidRDefault="003E3A60" w:rsidP="003E3A60">
      <w:pPr>
        <w:widowControl/>
        <w:spacing w:after="45" w:line="300" w:lineRule="atLeast"/>
        <w:ind w:left="720"/>
        <w:jc w:val="left"/>
        <w:rPr>
          <w:rFonts w:ascii="ＭＳ Ｐゴシック" w:eastAsia="ＭＳ Ｐゴシック" w:hAnsi="ＭＳ Ｐゴシック" w:cs="Arial"/>
          <w:color w:val="000000" w:themeColor="text1"/>
          <w:kern w:val="0"/>
          <w:szCs w:val="21"/>
        </w:rPr>
      </w:pPr>
    </w:p>
    <w:p w14:paraId="1186F648"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不正な申請に対する対応について</w:t>
      </w:r>
      <w:r w:rsidRPr="00F67F1F">
        <w:rPr>
          <w:rFonts w:ascii="ＭＳ Ｐゴシック" w:eastAsia="ＭＳ Ｐゴシック" w:hAnsi="ＭＳ Ｐゴシック" w:cs="Arial"/>
          <w:color w:val="000000" w:themeColor="text1"/>
          <w:kern w:val="0"/>
          <w:szCs w:val="21"/>
        </w:rPr>
        <w:br/>
        <w:t>本補助金事業は、補助金等に係る予算の執行の適正化に関する法律（補助金適正化法）に基づき実施されます。申請書の内容に虚偽がある場合や法令に違反していることが明らかな場合、当該法令による罰則のほか、採択取消、交付決定取消や交付済み補助金の全額返還等の処分を受ける可能性があります。</w:t>
      </w:r>
    </w:p>
    <w:p w14:paraId="7BC68C40"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01A2DB43" w14:textId="1F2F8A1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採択審査及び審査結果の通知・公表について</w:t>
      </w:r>
      <w:r w:rsidRPr="00F67F1F">
        <w:rPr>
          <w:rFonts w:ascii="ＭＳ Ｐゴシック" w:eastAsia="ＭＳ Ｐゴシック" w:hAnsi="ＭＳ Ｐゴシック" w:cs="Arial"/>
          <w:color w:val="000000" w:themeColor="text1"/>
          <w:kern w:val="0"/>
          <w:szCs w:val="21"/>
        </w:rPr>
        <w:br/>
        <w:t>申請受付順に、有識者等による審査会で申請内容を審査の上、予算の範囲内において、総合的な評価が高い案件から採択案件を決定します。そのため、補助要件に合致していたとしても、不採択となる場合があります。また、予算に達し次第、募集も終了します。</w:t>
      </w:r>
      <w:r w:rsidRPr="00F67F1F">
        <w:rPr>
          <w:rFonts w:ascii="ＭＳ Ｐゴシック" w:eastAsia="ＭＳ Ｐゴシック" w:hAnsi="ＭＳ Ｐゴシック" w:cs="Arial"/>
          <w:color w:val="000000" w:themeColor="text1"/>
          <w:kern w:val="0"/>
          <w:szCs w:val="21"/>
        </w:rPr>
        <w:br/>
        <w:t>審査終了後、応募者全員に対して、採択または不採択の結果を通知します。採択案件については、補助事業者名、代表者名、補助事業名、事業概要、住所、業種及び補助金交付申請額を公表することがあります。</w:t>
      </w:r>
      <w:r w:rsidRPr="00F67F1F">
        <w:rPr>
          <w:rFonts w:ascii="ＭＳ Ｐゴシック" w:eastAsia="ＭＳ Ｐゴシック" w:hAnsi="ＭＳ Ｐゴシック" w:cs="Arial"/>
          <w:color w:val="000000" w:themeColor="text1"/>
          <w:kern w:val="0"/>
          <w:szCs w:val="21"/>
        </w:rPr>
        <w:br/>
        <w:t>なお、審査の内容に関する問い合わせについては一切応じかねます。</w:t>
      </w:r>
    </w:p>
    <w:p w14:paraId="54BE8A9A"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5FC2482B"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補助対象経費の妥当性について</w:t>
      </w:r>
      <w:r w:rsidRPr="00F67F1F">
        <w:rPr>
          <w:rFonts w:ascii="ＭＳ Ｐゴシック" w:eastAsia="ＭＳ Ｐゴシック" w:hAnsi="ＭＳ Ｐゴシック" w:cs="Arial"/>
          <w:color w:val="000000" w:themeColor="text1"/>
          <w:kern w:val="0"/>
          <w:szCs w:val="21"/>
        </w:rPr>
        <w:br/>
        <w:t>申請に当たっては、実施する事業内容に係る経費が、本補助金事業の補助対象経費に該当するか十分に確認の上、申請を行ってください。補助対象外経費が含まれた状態で申請され、万が一、採択された場合についても、当該経費は本補助金の交付対象とはなりません。</w:t>
      </w:r>
    </w:p>
    <w:p w14:paraId="28E86494"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3B57879E"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補助事業の対象期間について</w:t>
      </w:r>
      <w:r w:rsidRPr="00F67F1F">
        <w:rPr>
          <w:rFonts w:ascii="ＭＳ Ｐゴシック" w:eastAsia="ＭＳ Ｐゴシック" w:hAnsi="ＭＳ Ｐゴシック" w:cs="Arial"/>
          <w:color w:val="000000" w:themeColor="text1"/>
          <w:kern w:val="0"/>
          <w:szCs w:val="21"/>
        </w:rPr>
        <w:br/>
        <w:t>補助金交付決定通知書の受領後でなければ、補助事業に着手することはできません（経費の発注・支出行為等）。</w:t>
      </w:r>
    </w:p>
    <w:p w14:paraId="7B8022C9"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27FA9037"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実績報告書の提出について</w:t>
      </w:r>
      <w:r w:rsidRPr="00F67F1F">
        <w:rPr>
          <w:rFonts w:ascii="ＭＳ Ｐゴシック" w:eastAsia="ＭＳ Ｐゴシック" w:hAnsi="ＭＳ Ｐゴシック" w:cs="Arial"/>
          <w:color w:val="000000" w:themeColor="text1"/>
          <w:kern w:val="0"/>
          <w:szCs w:val="21"/>
        </w:rPr>
        <w:br/>
        <w:t>補助金の交付決定を受けても、定められた期日までに実績報告書等の提出がない場合には、補助金は受け取れません。</w:t>
      </w:r>
      <w:r w:rsidRPr="00F67F1F">
        <w:rPr>
          <w:rFonts w:ascii="ＭＳ Ｐゴシック" w:eastAsia="ＭＳ Ｐゴシック" w:hAnsi="ＭＳ Ｐゴシック" w:cs="Arial"/>
          <w:color w:val="000000" w:themeColor="text1"/>
          <w:kern w:val="0"/>
          <w:szCs w:val="21"/>
        </w:rPr>
        <w:br/>
        <w:t>補助事業の終了後は、補助事業で取り組んだ内容を報告する実績報告書及び支出内容の分かる関係書類等を定められた期日までに補助金事務局に提出しなければなりません。また、補助金の交付決定を受けていても、補助金事務局が実績報告書等の確認時に、要件を満たしていると認められない場合に</w:t>
      </w:r>
      <w:r w:rsidRPr="00F67F1F">
        <w:rPr>
          <w:rFonts w:ascii="ＭＳ Ｐゴシック" w:eastAsia="ＭＳ Ｐゴシック" w:hAnsi="ＭＳ Ｐゴシック" w:cs="Arial"/>
          <w:color w:val="000000" w:themeColor="text1"/>
          <w:kern w:val="0"/>
          <w:szCs w:val="21"/>
        </w:rPr>
        <w:lastRenderedPageBreak/>
        <w:t>は、交付決定額より補助金額が少なくなる場合や補助金の交付を受けることが出来ない場合があります。</w:t>
      </w:r>
      <w:r w:rsidRPr="00F67F1F">
        <w:rPr>
          <w:rFonts w:ascii="ＭＳ Ｐゴシック" w:eastAsia="ＭＳ Ｐゴシック" w:hAnsi="ＭＳ Ｐゴシック" w:cs="Arial"/>
          <w:color w:val="000000" w:themeColor="text1"/>
          <w:kern w:val="0"/>
          <w:szCs w:val="21"/>
        </w:rPr>
        <w:br/>
        <w:t>なお、第三者による実績報告書及び証票類の提出は一切受け付けを行いません。必ず採択事業者が提出するようお願いします。第三者による提出の場合、補助金が交付されませんので、ご注意ください。</w:t>
      </w:r>
    </w:p>
    <w:p w14:paraId="2B06E780"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527B6353"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財産処分について</w:t>
      </w:r>
      <w:r w:rsidRPr="00F67F1F">
        <w:rPr>
          <w:rFonts w:ascii="ＭＳ Ｐゴシック" w:eastAsia="ＭＳ Ｐゴシック" w:hAnsi="ＭＳ Ｐゴシック" w:cs="Arial"/>
          <w:color w:val="000000" w:themeColor="text1"/>
          <w:kern w:val="0"/>
          <w:szCs w:val="21"/>
        </w:rPr>
        <w:br/>
        <w:t>本事業で取得した財産等を補助事業の目的外で使用することや譲渡、担保提供、廃棄等の処分を行うには制限（処分制限）がかかります。</w:t>
      </w:r>
      <w:r w:rsidRPr="00F67F1F">
        <w:rPr>
          <w:rFonts w:ascii="ＭＳ Ｐゴシック" w:eastAsia="ＭＳ Ｐゴシック" w:hAnsi="ＭＳ Ｐゴシック" w:cs="Arial"/>
          <w:color w:val="000000" w:themeColor="text1"/>
          <w:kern w:val="0"/>
          <w:szCs w:val="21"/>
        </w:rPr>
        <w:br/>
        <w:t>機械装置等の購入やホームページ作成、店舗改装等による不動産の効用増加等は、「処分制限財産」に該当し、補助事業が完了し、補助金の支払を受けた後であっても、補助金交付の目的及び減価償却資産の耐用年数等に関する省令（昭和４０年大蔵省令第１５号）を勘案し、一定の期間において処分（補助事業目的外での使用、譲渡、担保提供、廃棄等）が制限されます。</w:t>
      </w:r>
      <w:r w:rsidRPr="00F67F1F">
        <w:rPr>
          <w:rFonts w:ascii="ＭＳ Ｐゴシック" w:eastAsia="ＭＳ Ｐゴシック" w:hAnsi="ＭＳ Ｐゴシック" w:cs="Arial"/>
          <w:color w:val="000000" w:themeColor="text1"/>
          <w:kern w:val="0"/>
          <w:szCs w:val="21"/>
        </w:rPr>
        <w:br/>
        <w:t>処分制限期間内に当該資産を処分する場合、必ず事前に補助金事務局に申請を行い、承認を受ける必要があります。補助金事務局は、財産処分を承認した補助事業者に対し、当該資産の残存簿価等から算出される金額を交付した補助金を上限に納付させることがあります。承認を得ずに処分を行うと、補助金交付取消・返還命令の対象となります。</w:t>
      </w:r>
    </w:p>
    <w:p w14:paraId="2B5FE1AB"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629E3CB8"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補助事業関係書類の保存について</w:t>
      </w:r>
      <w:r w:rsidRPr="00F67F1F">
        <w:rPr>
          <w:rFonts w:ascii="ＭＳ Ｐゴシック" w:eastAsia="ＭＳ Ｐゴシック" w:hAnsi="ＭＳ Ｐゴシック" w:cs="Arial"/>
          <w:color w:val="000000" w:themeColor="text1"/>
          <w:kern w:val="0"/>
          <w:szCs w:val="21"/>
        </w:rPr>
        <w:br/>
        <w:t>補助事業者は、補助事業に関係する帳簿及び証拠書類を補助事業の完了の日の属する年度の終了後５年間、国、市、補助金事務局が行う検査の際に、いつでも閲覧に供せるよう保存しておかなければなりません。</w:t>
      </w:r>
    </w:p>
    <w:p w14:paraId="7C416961"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6B8C4951" w14:textId="77777777" w:rsidR="005B735B" w:rsidRPr="00F67F1F"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個人情報の使用目的</w:t>
      </w:r>
      <w:r w:rsidRPr="00F67F1F">
        <w:rPr>
          <w:rFonts w:ascii="ＭＳ Ｐゴシック" w:eastAsia="ＭＳ Ｐゴシック" w:hAnsi="ＭＳ Ｐゴシック" w:cs="Arial"/>
          <w:color w:val="000000" w:themeColor="text1"/>
          <w:kern w:val="0"/>
          <w:szCs w:val="21"/>
        </w:rPr>
        <w:br/>
        <w:t>補助金事務局に提出された個人情報は、補助金交付元である市及び補助金事務局と共有します。また、以下の目的のために使用します。</w:t>
      </w:r>
      <w:r w:rsidRPr="00F67F1F">
        <w:rPr>
          <w:rFonts w:ascii="ＭＳ Ｐゴシック" w:eastAsia="ＭＳ Ｐゴシック" w:hAnsi="ＭＳ Ｐゴシック" w:cs="Arial"/>
          <w:color w:val="000000" w:themeColor="text1"/>
          <w:kern w:val="0"/>
          <w:szCs w:val="21"/>
        </w:rPr>
        <w:br/>
        <w:t>（１）補助金の適正な執行のために必要な連絡</w:t>
      </w:r>
      <w:r w:rsidRPr="00F67F1F">
        <w:rPr>
          <w:rFonts w:ascii="ＭＳ Ｐゴシック" w:eastAsia="ＭＳ Ｐゴシック" w:hAnsi="ＭＳ Ｐゴシック" w:cs="Arial"/>
          <w:color w:val="000000" w:themeColor="text1"/>
          <w:kern w:val="0"/>
          <w:szCs w:val="21"/>
        </w:rPr>
        <w:br/>
        <w:t>（２）経営活動状況を把握するための調査（事業終了後のフォローアップ調査含む）</w:t>
      </w:r>
      <w:r w:rsidRPr="00F67F1F">
        <w:rPr>
          <w:rFonts w:ascii="ＭＳ Ｐゴシック" w:eastAsia="ＭＳ Ｐゴシック" w:hAnsi="ＭＳ Ｐゴシック" w:cs="Arial"/>
          <w:color w:val="000000" w:themeColor="text1"/>
          <w:kern w:val="0"/>
          <w:szCs w:val="21"/>
        </w:rPr>
        <w:br/>
        <w:t>（３）その他補助金事業の遂行に必要な活動</w:t>
      </w:r>
    </w:p>
    <w:p w14:paraId="551E6881" w14:textId="77777777" w:rsidR="003E3A60" w:rsidRPr="00F67F1F" w:rsidRDefault="003E3A60" w:rsidP="003E3A60">
      <w:pPr>
        <w:widowControl/>
        <w:spacing w:after="45" w:line="300" w:lineRule="atLeast"/>
        <w:jc w:val="left"/>
        <w:rPr>
          <w:rFonts w:ascii="ＭＳ Ｐゴシック" w:eastAsia="ＭＳ Ｐゴシック" w:hAnsi="ＭＳ Ｐゴシック" w:cs="Arial"/>
          <w:color w:val="000000" w:themeColor="text1"/>
          <w:kern w:val="0"/>
          <w:szCs w:val="21"/>
        </w:rPr>
      </w:pPr>
    </w:p>
    <w:p w14:paraId="7FE58688" w14:textId="096FDDBF" w:rsidR="0039477A" w:rsidRDefault="005B735B" w:rsidP="005B735B">
      <w:pPr>
        <w:widowControl/>
        <w:numPr>
          <w:ilvl w:val="0"/>
          <w:numId w:val="2"/>
        </w:numPr>
        <w:spacing w:after="45"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その他</w:t>
      </w:r>
      <w:r w:rsidRPr="00F67F1F">
        <w:rPr>
          <w:rFonts w:ascii="ＭＳ Ｐゴシック" w:eastAsia="ＭＳ Ｐゴシック" w:hAnsi="ＭＳ Ｐゴシック" w:cs="Arial"/>
          <w:color w:val="000000" w:themeColor="text1"/>
          <w:kern w:val="0"/>
          <w:szCs w:val="21"/>
        </w:rPr>
        <w:br/>
        <w:t>申請・補助事業者は、本公募要領、ウェブサイト等の案内に記載のない細部については、補助金事務局からの指示に従うものとします。</w:t>
      </w:r>
    </w:p>
    <w:p w14:paraId="0481FA66" w14:textId="7B661575" w:rsidR="005B735B" w:rsidRPr="00F67F1F" w:rsidRDefault="0039477A" w:rsidP="0039477A">
      <w:pPr>
        <w:widowControl/>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color w:val="000000" w:themeColor="text1"/>
          <w:kern w:val="0"/>
          <w:szCs w:val="21"/>
        </w:rPr>
        <w:br w:type="page"/>
      </w:r>
    </w:p>
    <w:p w14:paraId="449D9C1B" w14:textId="16C4829C" w:rsidR="005B735B" w:rsidRPr="00F67F1F" w:rsidRDefault="004664B3" w:rsidP="004664B3">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ＭＳ 明朝" w:hint="eastAsia"/>
          <w:b/>
          <w:bCs/>
          <w:color w:val="000000" w:themeColor="text1"/>
          <w:kern w:val="0"/>
          <w:szCs w:val="21"/>
        </w:rPr>
        <w:lastRenderedPageBreak/>
        <w:t>１．</w:t>
      </w:r>
      <w:r w:rsidR="005B735B" w:rsidRPr="00F67F1F">
        <w:rPr>
          <w:rFonts w:ascii="ＭＳ Ｐゴシック" w:eastAsia="ＭＳ Ｐゴシック" w:hAnsi="ＭＳ Ｐゴシック" w:cs="Arial"/>
          <w:b/>
          <w:bCs/>
          <w:color w:val="000000" w:themeColor="text1"/>
          <w:kern w:val="0"/>
          <w:szCs w:val="21"/>
        </w:rPr>
        <w:t>事業の目的</w:t>
      </w:r>
      <w:r w:rsidR="005B735B" w:rsidRPr="00F67F1F">
        <w:rPr>
          <w:rFonts w:ascii="ＭＳ Ｐゴシック" w:eastAsia="ＭＳ Ｐゴシック" w:hAnsi="ＭＳ Ｐゴシック" w:cs="Arial"/>
          <w:color w:val="000000" w:themeColor="text1"/>
          <w:kern w:val="0"/>
          <w:szCs w:val="21"/>
        </w:rPr>
        <w:br/>
        <w:t>物価高騰及びエネルギー価格高騰の影響を受け、事業活動に著しく影響を受けている、石垣市内の中小・小規模事業者を支援するため、持続的な経営計画に基づく販路開拓や省エネ設備導入、DX化設備導入等に係る取組の経費の一部を補助することにより、地域の雇用や産業を支える中小・小規模事業者等の生産性向上と持続的発展を図ることを目的とします。</w:t>
      </w:r>
      <w:r w:rsidR="005B735B" w:rsidRPr="00F67F1F">
        <w:rPr>
          <w:rFonts w:ascii="ＭＳ Ｐゴシック" w:eastAsia="ＭＳ Ｐゴシック" w:hAnsi="ＭＳ Ｐゴシック" w:cs="Arial"/>
          <w:color w:val="000000" w:themeColor="text1"/>
          <w:kern w:val="0"/>
          <w:szCs w:val="21"/>
        </w:rPr>
        <w:br/>
        <w:t>本補助金事業は、経営計画に基づく、中小・小規模事業者等の地道な販路開拓等の取組（例：新たな市場への参入に向けた売り方の工夫や新たな顧客層の獲得に向けた商品の改良・開発等）や人材不足を補う為のDX化導入（例：受発注システム導入等）、エネルギー価格を抑制する為の省エネ設備導入（例：省エネ改善効果が確認出来るエアコン等）に要する経費の一部を補助するものです。</w:t>
      </w:r>
    </w:p>
    <w:p w14:paraId="639D66F1" w14:textId="77777777" w:rsidR="00BE0BE5" w:rsidRPr="00F67F1F" w:rsidRDefault="00BE0BE5" w:rsidP="00BE0BE5">
      <w:pPr>
        <w:widowControl/>
        <w:spacing w:after="45" w:line="300" w:lineRule="atLeast"/>
        <w:ind w:left="720"/>
        <w:jc w:val="left"/>
        <w:rPr>
          <w:rFonts w:ascii="ＭＳ Ｐゴシック" w:eastAsia="ＭＳ Ｐゴシック" w:hAnsi="ＭＳ Ｐゴシック" w:cs="Arial"/>
          <w:color w:val="000000" w:themeColor="text1"/>
          <w:kern w:val="0"/>
          <w:szCs w:val="21"/>
        </w:rPr>
      </w:pPr>
    </w:p>
    <w:p w14:paraId="703C6246" w14:textId="65A067C4" w:rsidR="004664B3" w:rsidRPr="004664B3" w:rsidRDefault="004664B3" w:rsidP="004664B3">
      <w:pPr>
        <w:widowControl/>
        <w:spacing w:after="45"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２．</w:t>
      </w:r>
      <w:r w:rsidR="005B735B" w:rsidRPr="00F67F1F">
        <w:rPr>
          <w:rFonts w:ascii="ＭＳ Ｐゴシック" w:eastAsia="ＭＳ Ｐゴシック" w:hAnsi="ＭＳ Ｐゴシック" w:cs="Arial"/>
          <w:b/>
          <w:bCs/>
          <w:color w:val="000000" w:themeColor="text1"/>
          <w:kern w:val="0"/>
          <w:szCs w:val="21"/>
        </w:rPr>
        <w:t>補助対象</w:t>
      </w:r>
      <w:r>
        <w:rPr>
          <w:rFonts w:ascii="ＭＳ Ｐゴシック" w:eastAsia="ＭＳ Ｐゴシック" w:hAnsi="ＭＳ Ｐゴシック" w:cs="Arial" w:hint="eastAsia"/>
          <w:b/>
          <w:bCs/>
          <w:color w:val="000000" w:themeColor="text1"/>
          <w:kern w:val="0"/>
          <w:szCs w:val="21"/>
        </w:rPr>
        <w:t>者</w:t>
      </w:r>
    </w:p>
    <w:p w14:paraId="6D7AA25B" w14:textId="0E509C9B" w:rsidR="005B735B" w:rsidRDefault="006010A2" w:rsidP="006010A2">
      <w:pPr>
        <w:widowControl/>
        <w:spacing w:after="45" w:line="300" w:lineRule="atLeast"/>
        <w:ind w:leftChars="16" w:left="34"/>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（１）</w:t>
      </w:r>
      <w:r w:rsidR="005B735B" w:rsidRPr="00F67F1F">
        <w:rPr>
          <w:rFonts w:ascii="ＭＳ Ｐゴシック" w:eastAsia="ＭＳ Ｐゴシック" w:hAnsi="ＭＳ Ｐゴシック" w:cs="Arial"/>
          <w:b/>
          <w:bCs/>
          <w:color w:val="000000" w:themeColor="text1"/>
          <w:kern w:val="0"/>
          <w:szCs w:val="21"/>
        </w:rPr>
        <w:t>中小･小規模事業者</w:t>
      </w:r>
      <w:r>
        <w:rPr>
          <w:rFonts w:ascii="ＭＳ Ｐゴシック" w:eastAsia="ＭＳ Ｐゴシック" w:hAnsi="ＭＳ Ｐゴシック" w:cs="Arial" w:hint="eastAsia"/>
          <w:b/>
          <w:bCs/>
          <w:color w:val="000000" w:themeColor="text1"/>
          <w:kern w:val="0"/>
          <w:szCs w:val="21"/>
        </w:rPr>
        <w:t>であること</w:t>
      </w:r>
      <w:r w:rsidR="005B735B" w:rsidRPr="00F67F1F">
        <w:rPr>
          <w:rFonts w:ascii="ＭＳ Ｐゴシック" w:eastAsia="ＭＳ Ｐゴシック" w:hAnsi="ＭＳ Ｐゴシック" w:cs="Arial"/>
          <w:color w:val="000000" w:themeColor="text1"/>
          <w:kern w:val="0"/>
          <w:szCs w:val="21"/>
        </w:rPr>
        <w:br/>
        <w:t>中小企業基本法第2条第1項に規定している業種区分ごとに定める資本金の額又は、出資の総額並びに常時使用する従業員の数のいずれかの範囲に該当する市内に拠点を構える法人及び個人事業主、及び農家や漁業者（個人、会社法の会社又は有限会社）</w:t>
      </w:r>
    </w:p>
    <w:tbl>
      <w:tblPr>
        <w:tblStyle w:val="a7"/>
        <w:tblW w:w="0" w:type="auto"/>
        <w:tblInd w:w="1129" w:type="dxa"/>
        <w:tblLook w:val="04A0" w:firstRow="1" w:lastRow="0" w:firstColumn="1" w:lastColumn="0" w:noHBand="0" w:noVBand="1"/>
      </w:tblPr>
      <w:tblGrid>
        <w:gridCol w:w="2635"/>
        <w:gridCol w:w="3045"/>
        <w:gridCol w:w="2542"/>
      </w:tblGrid>
      <w:tr w:rsidR="0039477A" w14:paraId="609AF8EB" w14:textId="77777777" w:rsidTr="002D245E">
        <w:tc>
          <w:tcPr>
            <w:tcW w:w="2635" w:type="dxa"/>
            <w:shd w:val="clear" w:color="auto" w:fill="F2F2F2" w:themeFill="background1" w:themeFillShade="F2"/>
            <w:vAlign w:val="center"/>
          </w:tcPr>
          <w:p w14:paraId="1E220281" w14:textId="535320D5" w:rsidR="0039477A" w:rsidRP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39477A">
              <w:rPr>
                <w:rFonts w:ascii="ＭＳ Ｐゴシック" w:eastAsia="ＭＳ Ｐゴシック" w:hAnsi="ＭＳ Ｐゴシック" w:cs="Arial"/>
                <w:color w:val="000000" w:themeColor="text1"/>
                <w:kern w:val="0"/>
                <w:szCs w:val="21"/>
              </w:rPr>
              <w:t>業</w:t>
            </w:r>
            <w:r w:rsidRPr="0039477A">
              <w:rPr>
                <w:rFonts w:ascii="ＭＳ Ｐゴシック" w:eastAsia="ＭＳ Ｐゴシック" w:hAnsi="ＭＳ Ｐゴシック" w:cs="Arial" w:hint="eastAsia"/>
                <w:color w:val="000000" w:themeColor="text1"/>
                <w:kern w:val="0"/>
                <w:szCs w:val="21"/>
              </w:rPr>
              <w:t xml:space="preserve">　</w:t>
            </w:r>
            <w:r w:rsidRPr="0039477A">
              <w:rPr>
                <w:rFonts w:ascii="ＭＳ Ｐゴシック" w:eastAsia="ＭＳ Ｐゴシック" w:hAnsi="ＭＳ Ｐゴシック" w:cs="Arial"/>
                <w:color w:val="000000" w:themeColor="text1"/>
                <w:kern w:val="0"/>
                <w:szCs w:val="21"/>
              </w:rPr>
              <w:t>種</w:t>
            </w:r>
          </w:p>
        </w:tc>
        <w:tc>
          <w:tcPr>
            <w:tcW w:w="3045" w:type="dxa"/>
            <w:shd w:val="clear" w:color="auto" w:fill="F2F2F2" w:themeFill="background1" w:themeFillShade="F2"/>
            <w:vAlign w:val="center"/>
          </w:tcPr>
          <w:p w14:paraId="19C6CA0F" w14:textId="371F75A1" w:rsidR="0039477A" w:rsidRP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39477A">
              <w:rPr>
                <w:rFonts w:ascii="ＭＳ Ｐゴシック" w:eastAsia="ＭＳ Ｐゴシック" w:hAnsi="ＭＳ Ｐゴシック" w:cs="Arial"/>
                <w:color w:val="000000" w:themeColor="text1"/>
                <w:kern w:val="0"/>
                <w:szCs w:val="21"/>
              </w:rPr>
              <w:t>資本金の額又は出資の総額</w:t>
            </w:r>
          </w:p>
        </w:tc>
        <w:tc>
          <w:tcPr>
            <w:tcW w:w="2542" w:type="dxa"/>
            <w:shd w:val="clear" w:color="auto" w:fill="F2F2F2" w:themeFill="background1" w:themeFillShade="F2"/>
            <w:vAlign w:val="center"/>
          </w:tcPr>
          <w:p w14:paraId="7A4267F4" w14:textId="4CF06AB1" w:rsidR="0039477A" w:rsidRP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39477A">
              <w:rPr>
                <w:rFonts w:ascii="ＭＳ Ｐゴシック" w:eastAsia="ＭＳ Ｐゴシック" w:hAnsi="ＭＳ Ｐゴシック" w:cs="Arial"/>
                <w:color w:val="000000" w:themeColor="text1"/>
                <w:kern w:val="0"/>
                <w:szCs w:val="21"/>
              </w:rPr>
              <w:t>常時使用する従業員数</w:t>
            </w:r>
          </w:p>
        </w:tc>
      </w:tr>
      <w:tr w:rsidR="0039477A" w14:paraId="7EAF02B9" w14:textId="77777777" w:rsidTr="0039477A">
        <w:tc>
          <w:tcPr>
            <w:tcW w:w="2635" w:type="dxa"/>
            <w:vAlign w:val="center"/>
          </w:tcPr>
          <w:p w14:paraId="344C442F" w14:textId="79BBDA0F"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lang w:eastAsia="zh-TW"/>
              </w:rPr>
              <w:t>製造業、建設業、運輸業</w:t>
            </w:r>
          </w:p>
        </w:tc>
        <w:tc>
          <w:tcPr>
            <w:tcW w:w="3045" w:type="dxa"/>
            <w:vAlign w:val="center"/>
          </w:tcPr>
          <w:p w14:paraId="6CE09FBB" w14:textId="36A965F7"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3億円以下</w:t>
            </w:r>
          </w:p>
        </w:tc>
        <w:tc>
          <w:tcPr>
            <w:tcW w:w="2542" w:type="dxa"/>
            <w:vAlign w:val="center"/>
          </w:tcPr>
          <w:p w14:paraId="005CAEEA" w14:textId="1BB97998"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300人以下</w:t>
            </w:r>
          </w:p>
        </w:tc>
      </w:tr>
      <w:tr w:rsidR="0039477A" w14:paraId="2F62A788" w14:textId="77777777" w:rsidTr="0039477A">
        <w:tc>
          <w:tcPr>
            <w:tcW w:w="2635" w:type="dxa"/>
            <w:vAlign w:val="center"/>
          </w:tcPr>
          <w:p w14:paraId="1B086A7F" w14:textId="357A6CEC"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卸売業</w:t>
            </w:r>
          </w:p>
        </w:tc>
        <w:tc>
          <w:tcPr>
            <w:tcW w:w="3045" w:type="dxa"/>
            <w:vAlign w:val="center"/>
          </w:tcPr>
          <w:p w14:paraId="2CEA5298" w14:textId="34B1761F"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1億円以下</w:t>
            </w:r>
          </w:p>
        </w:tc>
        <w:tc>
          <w:tcPr>
            <w:tcW w:w="2542" w:type="dxa"/>
            <w:vAlign w:val="center"/>
          </w:tcPr>
          <w:p w14:paraId="346F5D7F" w14:textId="170D5BAE"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100人以下</w:t>
            </w:r>
          </w:p>
        </w:tc>
      </w:tr>
      <w:tr w:rsidR="0039477A" w14:paraId="1E08A7B3" w14:textId="77777777" w:rsidTr="0039477A">
        <w:tc>
          <w:tcPr>
            <w:tcW w:w="2635" w:type="dxa"/>
            <w:vAlign w:val="center"/>
          </w:tcPr>
          <w:p w14:paraId="76C1D070" w14:textId="7682E292"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小売業･飲食業</w:t>
            </w:r>
          </w:p>
        </w:tc>
        <w:tc>
          <w:tcPr>
            <w:tcW w:w="3045" w:type="dxa"/>
            <w:vAlign w:val="center"/>
          </w:tcPr>
          <w:p w14:paraId="04665632" w14:textId="163AFC5E"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5千万円以下</w:t>
            </w:r>
          </w:p>
        </w:tc>
        <w:tc>
          <w:tcPr>
            <w:tcW w:w="2542" w:type="dxa"/>
            <w:vAlign w:val="center"/>
          </w:tcPr>
          <w:p w14:paraId="6505793B" w14:textId="6FF06967"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50人以下</w:t>
            </w:r>
          </w:p>
        </w:tc>
      </w:tr>
      <w:tr w:rsidR="0039477A" w14:paraId="19FA33DC" w14:textId="77777777" w:rsidTr="0039477A">
        <w:tc>
          <w:tcPr>
            <w:tcW w:w="2635" w:type="dxa"/>
            <w:vAlign w:val="center"/>
          </w:tcPr>
          <w:p w14:paraId="4D163AA5" w14:textId="75088AA7"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サービス業</w:t>
            </w:r>
          </w:p>
        </w:tc>
        <w:tc>
          <w:tcPr>
            <w:tcW w:w="3045" w:type="dxa"/>
            <w:vAlign w:val="center"/>
          </w:tcPr>
          <w:p w14:paraId="68D4A3C1" w14:textId="63BC1AC8"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5千万円以下</w:t>
            </w:r>
          </w:p>
        </w:tc>
        <w:tc>
          <w:tcPr>
            <w:tcW w:w="2542" w:type="dxa"/>
            <w:vAlign w:val="center"/>
          </w:tcPr>
          <w:p w14:paraId="409B1ED2" w14:textId="425C5D12" w:rsidR="0039477A" w:rsidRDefault="0039477A" w:rsidP="0039477A">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100人以下</w:t>
            </w:r>
          </w:p>
        </w:tc>
      </w:tr>
    </w:tbl>
    <w:p w14:paraId="49EEB384" w14:textId="04C81DFE" w:rsidR="005B735B" w:rsidRPr="006010A2" w:rsidRDefault="006010A2" w:rsidP="00856531">
      <w:pPr>
        <w:widowControl/>
        <w:spacing w:before="100" w:beforeAutospacing="1" w:after="270" w:line="300" w:lineRule="atLeast"/>
        <w:jc w:val="left"/>
        <w:rPr>
          <w:rFonts w:ascii="ＭＳ Ｐゴシック" w:eastAsia="ＭＳ Ｐゴシック" w:hAnsi="ＭＳ Ｐゴシック" w:cs="Arial"/>
          <w:b/>
          <w:bCs/>
          <w:color w:val="000000" w:themeColor="text1"/>
          <w:kern w:val="0"/>
          <w:szCs w:val="21"/>
        </w:rPr>
      </w:pPr>
      <w:r w:rsidRPr="006010A2">
        <w:rPr>
          <w:rFonts w:ascii="ＭＳ Ｐゴシック" w:eastAsia="ＭＳ Ｐゴシック" w:hAnsi="ＭＳ Ｐゴシック" w:cs="Arial" w:hint="eastAsia"/>
          <w:b/>
          <w:bCs/>
          <w:color w:val="000000" w:themeColor="text1"/>
          <w:kern w:val="0"/>
          <w:szCs w:val="21"/>
        </w:rPr>
        <w:t>（２）</w:t>
      </w:r>
      <w:r w:rsidR="005B735B" w:rsidRPr="006010A2">
        <w:rPr>
          <w:rFonts w:ascii="ＭＳ Ｐゴシック" w:eastAsia="ＭＳ Ｐゴシック" w:hAnsi="ＭＳ Ｐゴシック" w:cs="Arial"/>
          <w:b/>
          <w:bCs/>
          <w:color w:val="000000" w:themeColor="text1"/>
          <w:kern w:val="0"/>
          <w:szCs w:val="21"/>
        </w:rPr>
        <w:t>補助対象者の範囲</w:t>
      </w:r>
    </w:p>
    <w:tbl>
      <w:tblPr>
        <w:tblStyle w:val="a7"/>
        <w:tblW w:w="0" w:type="auto"/>
        <w:tblLook w:val="04A0" w:firstRow="1" w:lastRow="0" w:firstColumn="1" w:lastColumn="0" w:noHBand="0" w:noVBand="1"/>
      </w:tblPr>
      <w:tblGrid>
        <w:gridCol w:w="4531"/>
        <w:gridCol w:w="5323"/>
      </w:tblGrid>
      <w:tr w:rsidR="0039477A" w14:paraId="72B6822D" w14:textId="77777777" w:rsidTr="002D245E">
        <w:trPr>
          <w:trHeight w:val="333"/>
        </w:trPr>
        <w:tc>
          <w:tcPr>
            <w:tcW w:w="4531" w:type="dxa"/>
            <w:shd w:val="clear" w:color="auto" w:fill="F2F2F2" w:themeFill="background1" w:themeFillShade="F2"/>
            <w:vAlign w:val="center"/>
          </w:tcPr>
          <w:p w14:paraId="0C244DC2" w14:textId="32147CFF" w:rsidR="0039477A" w:rsidRPr="0039477A" w:rsidRDefault="0039477A" w:rsidP="0039477A">
            <w:pPr>
              <w:pStyle w:val="af2"/>
              <w:jc w:val="center"/>
              <w:rPr>
                <w:rFonts w:ascii="ＭＳ Ｐゴシック" w:eastAsia="ＭＳ Ｐゴシック" w:hAnsi="ＭＳ Ｐゴシック"/>
              </w:rPr>
            </w:pPr>
            <w:r w:rsidRPr="0039477A">
              <w:rPr>
                <w:rFonts w:ascii="ＭＳ Ｐゴシック" w:eastAsia="ＭＳ Ｐゴシック" w:hAnsi="ＭＳ Ｐゴシック"/>
              </w:rPr>
              <w:t>対象となりうる者</w:t>
            </w:r>
          </w:p>
        </w:tc>
        <w:tc>
          <w:tcPr>
            <w:tcW w:w="5323" w:type="dxa"/>
            <w:shd w:val="clear" w:color="auto" w:fill="F2F2F2" w:themeFill="background1" w:themeFillShade="F2"/>
            <w:vAlign w:val="center"/>
          </w:tcPr>
          <w:p w14:paraId="67C7AFF7" w14:textId="570C1116" w:rsidR="0039477A" w:rsidRPr="0039477A" w:rsidRDefault="0039477A" w:rsidP="0039477A">
            <w:pPr>
              <w:pStyle w:val="af2"/>
              <w:jc w:val="center"/>
              <w:rPr>
                <w:rFonts w:ascii="ＭＳ Ｐゴシック" w:eastAsia="ＭＳ Ｐゴシック" w:hAnsi="ＭＳ Ｐゴシック"/>
              </w:rPr>
            </w:pPr>
            <w:r w:rsidRPr="0039477A">
              <w:rPr>
                <w:rFonts w:ascii="ＭＳ Ｐゴシック" w:eastAsia="ＭＳ Ｐゴシック" w:hAnsi="ＭＳ Ｐゴシック"/>
              </w:rPr>
              <w:t>対象とならない者</w:t>
            </w:r>
          </w:p>
        </w:tc>
      </w:tr>
      <w:tr w:rsidR="0039477A" w14:paraId="4315FDF9" w14:textId="77777777" w:rsidTr="00856531">
        <w:tc>
          <w:tcPr>
            <w:tcW w:w="4531" w:type="dxa"/>
          </w:tcPr>
          <w:p w14:paraId="54008CCE"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・会社及び会社に準ずる営利法人</w:t>
            </w:r>
          </w:p>
          <w:p w14:paraId="57486896" w14:textId="77777777" w:rsidR="0039477A" w:rsidRDefault="0039477A" w:rsidP="0039477A">
            <w:pPr>
              <w:widowControl/>
              <w:spacing w:line="300" w:lineRule="atLeast"/>
              <w:ind w:firstLineChars="50" w:firstLine="105"/>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lang w:eastAsia="zh-TW"/>
              </w:rPr>
              <w:t>（株式会社、合名会社、合資会社、合同会社、</w:t>
            </w:r>
          </w:p>
          <w:p w14:paraId="3426ABC1" w14:textId="1D7CC96F" w:rsidR="0039477A" w:rsidRPr="00F67F1F" w:rsidRDefault="0039477A" w:rsidP="0039477A">
            <w:pPr>
              <w:widowControl/>
              <w:spacing w:line="300" w:lineRule="atLeast"/>
              <w:ind w:firstLineChars="100" w:firstLine="210"/>
              <w:jc w:val="left"/>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color w:val="000000" w:themeColor="text1"/>
                <w:kern w:val="0"/>
                <w:szCs w:val="21"/>
                <w:lang w:eastAsia="zh-TW"/>
              </w:rPr>
              <w:t>特例有限会社、企業組合･協業組合）</w:t>
            </w:r>
          </w:p>
          <w:p w14:paraId="4A97DAB0"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・個人事業主（商工業者）</w:t>
            </w:r>
          </w:p>
          <w:p w14:paraId="5EACE451" w14:textId="3EAD6808" w:rsidR="0039477A" w:rsidRPr="0039477A" w:rsidRDefault="0039477A" w:rsidP="0039477A">
            <w:pPr>
              <w:pStyle w:val="af2"/>
              <w:ind w:left="105" w:hangingChars="50" w:hanging="105"/>
              <w:rPr>
                <w:rFonts w:ascii="ＭＳ Ｐゴシック" w:eastAsia="ＭＳ Ｐゴシック" w:hAnsi="ＭＳ Ｐゴシック"/>
              </w:rPr>
            </w:pPr>
            <w:r w:rsidRPr="00F67F1F">
              <w:rPr>
                <w:rFonts w:ascii="ＭＳ Ｐゴシック" w:eastAsia="ＭＳ Ｐゴシック" w:hAnsi="ＭＳ Ｐゴシック" w:cs="Arial"/>
                <w:color w:val="000000" w:themeColor="text1"/>
                <w:kern w:val="0"/>
                <w:szCs w:val="21"/>
              </w:rPr>
              <w:t>・農業者、水産業者で、不特定の業者及び消費者に対して生産物や加工品の販売を行っているもの、店舗その他これに類似する設備によって物品を販売することを業とするもの</w:t>
            </w:r>
          </w:p>
        </w:tc>
        <w:tc>
          <w:tcPr>
            <w:tcW w:w="5323" w:type="dxa"/>
          </w:tcPr>
          <w:p w14:paraId="0EA890CC" w14:textId="77777777" w:rsidR="0039477A" w:rsidRPr="00856531" w:rsidRDefault="0039477A" w:rsidP="0039477A">
            <w:pPr>
              <w:widowControl/>
              <w:spacing w:line="300" w:lineRule="atLeast"/>
              <w:jc w:val="left"/>
              <w:rPr>
                <w:rFonts w:ascii="ＭＳ Ｐゴシック" w:eastAsia="ＭＳ Ｐゴシック" w:hAnsi="ＭＳ Ｐゴシック" w:cs="Arial"/>
                <w:color w:val="FF0000"/>
                <w:kern w:val="0"/>
                <w:szCs w:val="21"/>
              </w:rPr>
            </w:pPr>
            <w:r w:rsidRPr="00856531">
              <w:rPr>
                <w:rFonts w:ascii="ＭＳ Ｐゴシック" w:eastAsia="ＭＳ Ｐゴシック" w:hAnsi="ＭＳ Ｐゴシック" w:cs="Arial"/>
                <w:color w:val="FF0000"/>
                <w:kern w:val="0"/>
                <w:szCs w:val="21"/>
              </w:rPr>
              <w:t>・</w:t>
            </w:r>
            <w:r w:rsidRPr="00856531">
              <w:rPr>
                <w:rFonts w:ascii="ＭＳ Ｐゴシック" w:eastAsia="ＭＳ Ｐゴシック" w:hAnsi="ＭＳ Ｐゴシック" w:cs="Arial" w:hint="eastAsia"/>
                <w:color w:val="FF0000"/>
                <w:kern w:val="0"/>
                <w:szCs w:val="21"/>
              </w:rPr>
              <w:t>第一次</w:t>
            </w:r>
            <w:r w:rsidRPr="00856531">
              <w:rPr>
                <w:rFonts w:ascii="ＭＳ Ｐゴシック" w:eastAsia="ＭＳ Ｐゴシック" w:hAnsi="ＭＳ Ｐゴシック" w:cs="Arial"/>
                <w:color w:val="FF0000"/>
                <w:kern w:val="0"/>
                <w:szCs w:val="21"/>
              </w:rPr>
              <w:t>いしがき物価高騰対策支援補助金採択事業者</w:t>
            </w:r>
          </w:p>
          <w:p w14:paraId="73C7A398" w14:textId="77777777" w:rsidR="0039477A" w:rsidRPr="00856531" w:rsidRDefault="0039477A" w:rsidP="0039477A">
            <w:pPr>
              <w:widowControl/>
              <w:spacing w:line="300" w:lineRule="atLeast"/>
              <w:jc w:val="left"/>
              <w:rPr>
                <w:rFonts w:ascii="ＭＳ Ｐゴシック" w:eastAsia="ＭＳ Ｐゴシック" w:hAnsi="ＭＳ Ｐゴシック" w:cs="Arial"/>
                <w:color w:val="FF0000"/>
                <w:kern w:val="0"/>
                <w:szCs w:val="21"/>
              </w:rPr>
            </w:pPr>
            <w:r w:rsidRPr="00856531">
              <w:rPr>
                <w:rFonts w:ascii="ＭＳ Ｐゴシック" w:eastAsia="ＭＳ Ｐゴシック" w:hAnsi="ＭＳ Ｐゴシック" w:cs="Arial"/>
                <w:color w:val="FF0000"/>
                <w:kern w:val="0"/>
                <w:szCs w:val="21"/>
              </w:rPr>
              <w:t>・</w:t>
            </w:r>
            <w:r w:rsidRPr="00856531">
              <w:rPr>
                <w:rFonts w:ascii="ＭＳ Ｐゴシック" w:eastAsia="ＭＳ Ｐゴシック" w:hAnsi="ＭＳ Ｐゴシック" w:cs="Arial" w:hint="eastAsia"/>
                <w:color w:val="FF0000"/>
                <w:kern w:val="0"/>
                <w:szCs w:val="21"/>
              </w:rPr>
              <w:t>第二次</w:t>
            </w:r>
            <w:r w:rsidRPr="00856531">
              <w:rPr>
                <w:rFonts w:ascii="ＭＳ Ｐゴシック" w:eastAsia="ＭＳ Ｐゴシック" w:hAnsi="ＭＳ Ｐゴシック" w:cs="Arial"/>
                <w:color w:val="FF0000"/>
                <w:kern w:val="0"/>
                <w:szCs w:val="21"/>
              </w:rPr>
              <w:t>いしがき物価高騰対策支援補助金採択事業者</w:t>
            </w:r>
          </w:p>
          <w:p w14:paraId="4CDBF4FB" w14:textId="77777777" w:rsidR="0039477A" w:rsidRPr="00856531" w:rsidRDefault="0039477A" w:rsidP="00856531">
            <w:pPr>
              <w:widowControl/>
              <w:spacing w:line="300" w:lineRule="atLeast"/>
              <w:jc w:val="left"/>
              <w:rPr>
                <w:rFonts w:ascii="ＭＳ Ｐゴシック" w:eastAsia="ＭＳ Ｐゴシック" w:hAnsi="ＭＳ Ｐゴシック" w:cs="Arial"/>
                <w:color w:val="FF0000"/>
                <w:kern w:val="0"/>
                <w:szCs w:val="21"/>
              </w:rPr>
            </w:pPr>
            <w:r w:rsidRPr="00856531">
              <w:rPr>
                <w:rFonts w:ascii="ＭＳ Ｐゴシック" w:eastAsia="ＭＳ Ｐゴシック" w:hAnsi="ＭＳ Ｐゴシック" w:cs="Arial" w:hint="eastAsia"/>
                <w:color w:val="FF0000"/>
                <w:kern w:val="0"/>
                <w:szCs w:val="21"/>
              </w:rPr>
              <w:t>※但し、伴走支援型は対象とする</w:t>
            </w:r>
          </w:p>
          <w:p w14:paraId="2D521747"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・医師、歯科医師、助産師</w:t>
            </w:r>
          </w:p>
          <w:p w14:paraId="4153CD51"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・系統出荷（農協や漁協を通じて出荷すること）による収入のみである農業者、水産業者等</w:t>
            </w:r>
          </w:p>
          <w:p w14:paraId="46F8840D"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・協同組合等の組合（企業組合･協業組合を除く）</w:t>
            </w:r>
          </w:p>
          <w:p w14:paraId="46EEC894"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・一般社団法人、公益社団法人</w:t>
            </w:r>
          </w:p>
          <w:p w14:paraId="5191B825"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・一般財団法人、公益財団法人</w:t>
            </w:r>
          </w:p>
          <w:p w14:paraId="126BF14F" w14:textId="6A99ACF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・医療法人</w:t>
            </w:r>
            <w:r w:rsidR="00856531">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・宗教法人</w:t>
            </w:r>
            <w:r w:rsidR="00856531">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・学校法人</w:t>
            </w:r>
            <w:r w:rsidR="00856531">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・社会福祉法人</w:t>
            </w:r>
          </w:p>
          <w:p w14:paraId="521526D6" w14:textId="77777777" w:rsidR="0039477A" w:rsidRPr="00F67F1F" w:rsidRDefault="0039477A" w:rsidP="0039477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・申請時点で開業していない創業者</w:t>
            </w:r>
          </w:p>
          <w:p w14:paraId="29BFEDE4" w14:textId="107FAFFE" w:rsidR="0039477A" w:rsidRPr="0039477A" w:rsidRDefault="0039477A" w:rsidP="0039477A">
            <w:pPr>
              <w:pStyle w:val="af2"/>
              <w:rPr>
                <w:rFonts w:ascii="ＭＳ Ｐゴシック" w:eastAsia="ＭＳ Ｐゴシック" w:hAnsi="ＭＳ Ｐゴシック"/>
              </w:rPr>
            </w:pPr>
            <w:r w:rsidRPr="00F67F1F">
              <w:rPr>
                <w:rFonts w:ascii="ＭＳ Ｐゴシック" w:eastAsia="ＭＳ Ｐゴシック" w:hAnsi="ＭＳ Ｐゴシック" w:cs="Arial"/>
                <w:color w:val="000000" w:themeColor="text1"/>
                <w:kern w:val="0"/>
                <w:szCs w:val="21"/>
              </w:rPr>
              <w:t>・任意団体 等</w:t>
            </w:r>
          </w:p>
        </w:tc>
      </w:tr>
    </w:tbl>
    <w:p w14:paraId="467A6B49" w14:textId="77777777" w:rsidR="006010A2" w:rsidRDefault="006010A2" w:rsidP="00856531">
      <w:pPr>
        <w:widowControl/>
        <w:spacing w:before="100" w:beforeAutospacing="1" w:after="270" w:line="300" w:lineRule="atLeast"/>
        <w:ind w:left="211" w:hangingChars="100" w:hanging="211"/>
        <w:jc w:val="left"/>
        <w:rPr>
          <w:rFonts w:ascii="ＭＳ Ｐゴシック" w:eastAsia="ＭＳ Ｐゴシック" w:hAnsi="ＭＳ Ｐゴシック" w:cs="Arial"/>
          <w:b/>
          <w:bCs/>
          <w:color w:val="000000" w:themeColor="text1"/>
          <w:kern w:val="0"/>
          <w:szCs w:val="21"/>
        </w:rPr>
      </w:pPr>
    </w:p>
    <w:p w14:paraId="4C8C9B4D" w14:textId="227A835E" w:rsidR="006010A2" w:rsidRPr="006010A2" w:rsidRDefault="006010A2" w:rsidP="006010A2">
      <w:pPr>
        <w:rPr>
          <w:rFonts w:ascii="ＭＳ Ｐゴシック" w:eastAsia="ＭＳ Ｐゴシック" w:hAnsi="ＭＳ Ｐゴシック"/>
          <w:b/>
          <w:bCs/>
        </w:rPr>
      </w:pPr>
      <w:r w:rsidRPr="006010A2">
        <w:rPr>
          <w:rFonts w:ascii="ＭＳ Ｐゴシック" w:eastAsia="ＭＳ Ｐゴシック" w:hAnsi="ＭＳ Ｐゴシック" w:hint="eastAsia"/>
          <w:b/>
          <w:bCs/>
        </w:rPr>
        <w:lastRenderedPageBreak/>
        <w:t>（３）以下に該当する事業者は、補助対象外となります</w:t>
      </w:r>
    </w:p>
    <w:p w14:paraId="78A42131" w14:textId="77777777" w:rsidR="006010A2" w:rsidRPr="00230795" w:rsidRDefault="006010A2" w:rsidP="006010A2">
      <w:pPr>
        <w:rPr>
          <w:rFonts w:ascii="ＭＳ Ｐゴシック" w:eastAsia="ＭＳ Ｐゴシック" w:hAnsi="ＭＳ Ｐゴシック"/>
          <w:b/>
          <w:bCs/>
        </w:rPr>
      </w:pPr>
      <w:r w:rsidRPr="00230795">
        <w:rPr>
          <w:rFonts w:ascii="ＭＳ Ｐゴシック" w:eastAsia="ＭＳ Ｐゴシック" w:hAnsi="ＭＳ Ｐゴシック" w:cs="ＭＳ 明朝" w:hint="eastAsia"/>
          <w:b/>
          <w:bCs/>
        </w:rPr>
        <w:t>①第1次、第2次</w:t>
      </w:r>
      <w:r w:rsidRPr="00230795">
        <w:rPr>
          <w:rFonts w:ascii="ＭＳ Ｐゴシック" w:eastAsia="ＭＳ Ｐゴシック" w:hAnsi="ＭＳ Ｐゴシック"/>
          <w:b/>
          <w:bCs/>
        </w:rPr>
        <w:t>いしがき物価高騰対策支援補助金採択事業者</w:t>
      </w:r>
      <w:r w:rsidRPr="00230795">
        <w:rPr>
          <w:rFonts w:ascii="ＭＳ Ｐゴシック" w:eastAsia="ＭＳ Ｐゴシック" w:hAnsi="ＭＳ Ｐゴシック" w:hint="eastAsia"/>
          <w:b/>
          <w:bCs/>
        </w:rPr>
        <w:t>（※但し、伴走支援型を除く）</w:t>
      </w:r>
    </w:p>
    <w:p w14:paraId="44A85279" w14:textId="7F86774F" w:rsidR="006010A2" w:rsidRDefault="006010A2" w:rsidP="006010A2">
      <w:pPr>
        <w:rPr>
          <w:rFonts w:ascii="ＭＳ Ｐゴシック" w:eastAsia="ＭＳ Ｐゴシック" w:hAnsi="ＭＳ Ｐゴシック"/>
        </w:rPr>
      </w:pPr>
      <w:r w:rsidRPr="00230795">
        <w:rPr>
          <w:rFonts w:ascii="ＭＳ Ｐゴシック" w:eastAsia="ＭＳ Ｐゴシック" w:hAnsi="ＭＳ Ｐゴシック" w:cs="ＭＳ 明朝" w:hint="eastAsia"/>
          <w:b/>
          <w:bCs/>
        </w:rPr>
        <w:t>②</w:t>
      </w:r>
      <w:r w:rsidR="00230795" w:rsidRPr="00230795">
        <w:rPr>
          <w:rFonts w:ascii="ＭＳ Ｐゴシック" w:eastAsia="ＭＳ Ｐゴシック" w:hAnsi="ＭＳ Ｐゴシック"/>
          <w:b/>
          <w:bCs/>
        </w:rPr>
        <w:t>令和</w:t>
      </w:r>
      <w:r w:rsidR="00230795" w:rsidRPr="00230795">
        <w:rPr>
          <w:rFonts w:ascii="ＭＳ Ｐゴシック" w:eastAsia="ＭＳ Ｐゴシック" w:hAnsi="ＭＳ Ｐゴシック" w:hint="eastAsia"/>
          <w:b/>
          <w:bCs/>
        </w:rPr>
        <w:t>6</w:t>
      </w:r>
      <w:r w:rsidR="00230795" w:rsidRPr="00230795">
        <w:rPr>
          <w:rFonts w:ascii="ＭＳ Ｐゴシック" w:eastAsia="ＭＳ Ｐゴシック" w:hAnsi="ＭＳ Ｐゴシック"/>
          <w:b/>
          <w:bCs/>
        </w:rPr>
        <w:t>年1月</w:t>
      </w:r>
      <w:r w:rsidR="00230795" w:rsidRPr="00230795">
        <w:rPr>
          <w:rFonts w:ascii="ＭＳ Ｐゴシック" w:eastAsia="ＭＳ Ｐゴシック" w:hAnsi="ＭＳ Ｐゴシック" w:hint="eastAsia"/>
          <w:b/>
          <w:bCs/>
        </w:rPr>
        <w:t>～12月</w:t>
      </w:r>
      <w:r w:rsidR="00230795" w:rsidRPr="00230795">
        <w:rPr>
          <w:rFonts w:ascii="ＭＳ Ｐゴシック" w:eastAsia="ＭＳ Ｐゴシック" w:hAnsi="ＭＳ Ｐゴシック"/>
          <w:b/>
          <w:bCs/>
        </w:rPr>
        <w:t>に開業・設立した個人及び法人</w:t>
      </w:r>
      <w:r w:rsidRPr="00230795">
        <w:rPr>
          <w:rFonts w:ascii="ＭＳ Ｐゴシック" w:eastAsia="ＭＳ Ｐゴシック" w:hAnsi="ＭＳ Ｐゴシック"/>
          <w:b/>
          <w:bCs/>
        </w:rPr>
        <w:br/>
      </w:r>
      <w:r w:rsidRPr="00230795">
        <w:rPr>
          <w:rFonts w:ascii="ＭＳ Ｐゴシック" w:eastAsia="ＭＳ Ｐゴシック" w:hAnsi="ＭＳ Ｐゴシック" w:cs="ＭＳ 明朝" w:hint="eastAsia"/>
        </w:rPr>
        <w:t>③</w:t>
      </w:r>
      <w:r w:rsidR="00230795" w:rsidRPr="00230795">
        <w:rPr>
          <w:rFonts w:ascii="ＭＳ Ｐゴシック" w:eastAsia="ＭＳ Ｐゴシック" w:hAnsi="ＭＳ Ｐゴシック"/>
        </w:rPr>
        <w:t>暴力団･暴力団員又はそれらに準ずる者及び団体（反社会的勢力等）</w:t>
      </w:r>
      <w:r w:rsidRPr="00230795">
        <w:rPr>
          <w:rFonts w:ascii="ＭＳ Ｐゴシック" w:eastAsia="ＭＳ Ｐゴシック" w:hAnsi="ＭＳ Ｐゴシック"/>
        </w:rPr>
        <w:br/>
      </w:r>
      <w:r w:rsidRPr="006010A2">
        <w:rPr>
          <w:rFonts w:ascii="ＭＳ Ｐゴシック" w:eastAsia="ＭＳ Ｐゴシック" w:hAnsi="ＭＳ Ｐゴシック" w:cs="ＭＳ 明朝" w:hint="eastAsia"/>
        </w:rPr>
        <w:t>④</w:t>
      </w:r>
      <w:r w:rsidRPr="006010A2">
        <w:rPr>
          <w:rFonts w:ascii="ＭＳ Ｐゴシック" w:eastAsia="ＭＳ Ｐゴシック" w:hAnsi="ＭＳ Ｐゴシック"/>
        </w:rPr>
        <w:t>次のいずれかに該当する中小企業者（みなし大企業）</w:t>
      </w:r>
      <w:r w:rsidRPr="004664B3">
        <w:br/>
      </w:r>
      <w:r w:rsidRPr="006010A2">
        <w:rPr>
          <w:rFonts w:ascii="ＭＳ Ｐゴシック" w:eastAsia="ＭＳ Ｐゴシック" w:hAnsi="ＭＳ Ｐゴシック" w:hint="eastAsia"/>
        </w:rPr>
        <w:t xml:space="preserve">　</w:t>
      </w:r>
      <w:r w:rsidRPr="006010A2">
        <w:rPr>
          <w:rFonts w:ascii="ＭＳ Ｐゴシック" w:eastAsia="ＭＳ Ｐゴシック" w:hAnsi="ＭＳ Ｐゴシック"/>
        </w:rPr>
        <w:t>・発行済株式の総数又は出資価格の総額の2分の1以上を同一の大企業（中小企業者以外のものであって、</w:t>
      </w:r>
      <w:r>
        <w:rPr>
          <w:rFonts w:ascii="ＭＳ Ｐゴシック" w:eastAsia="ＭＳ Ｐゴシック" w:hAnsi="ＭＳ Ｐゴシック" w:hint="eastAsia"/>
        </w:rPr>
        <w:t xml:space="preserve">　</w:t>
      </w:r>
    </w:p>
    <w:p w14:paraId="0801199E" w14:textId="2BE9D54A" w:rsidR="006010A2" w:rsidRPr="006010A2" w:rsidRDefault="006010A2" w:rsidP="006010A2">
      <w:pPr>
        <w:ind w:leftChars="50" w:left="105" w:firstLineChars="50" w:firstLine="105"/>
      </w:pPr>
      <w:r w:rsidRPr="006010A2">
        <w:rPr>
          <w:rFonts w:ascii="ＭＳ Ｐゴシック" w:eastAsia="ＭＳ Ｐゴシック" w:hAnsi="ＭＳ Ｐゴシック"/>
        </w:rPr>
        <w:t>事業を営む者をいう。以下同じ）が所有している中小企業者</w:t>
      </w:r>
      <w:r w:rsidRPr="006010A2">
        <w:rPr>
          <w:rFonts w:ascii="ＭＳ Ｐゴシック" w:eastAsia="ＭＳ Ｐゴシック" w:hAnsi="ＭＳ Ｐゴシック"/>
        </w:rPr>
        <w:br/>
        <w:t>・発行済株式の総数又は出資価格の総額の３分の２以上を大企業が所有している中小企業者</w:t>
      </w:r>
      <w:r w:rsidRPr="006010A2">
        <w:rPr>
          <w:rFonts w:ascii="ＭＳ Ｐゴシック" w:eastAsia="ＭＳ Ｐゴシック" w:hAnsi="ＭＳ Ｐゴシック"/>
        </w:rPr>
        <w:br/>
        <w:t>・大企業の役員又は職員を兼ねている者が、役員総数の２分の１以上占めている中小企業者</w:t>
      </w:r>
    </w:p>
    <w:p w14:paraId="2D408682" w14:textId="77777777" w:rsidR="006010A2" w:rsidRDefault="006010A2" w:rsidP="006010A2">
      <w:pPr>
        <w:pStyle w:val="af2"/>
        <w:ind w:left="210" w:hangingChars="100" w:hanging="210"/>
        <w:rPr>
          <w:rFonts w:ascii="ＭＳ Ｐゴシック" w:eastAsia="ＭＳ Ｐゴシック" w:hAnsi="ＭＳ Ｐゴシック"/>
        </w:rPr>
      </w:pPr>
      <w:r w:rsidRPr="004664B3">
        <w:rPr>
          <w:rFonts w:ascii="ＭＳ Ｐゴシック" w:eastAsia="ＭＳ Ｐゴシック" w:hAnsi="ＭＳ Ｐゴシック" w:cs="ＭＳ 明朝" w:hint="eastAsia"/>
        </w:rPr>
        <w:t>⑤</w:t>
      </w:r>
      <w:r w:rsidRPr="004664B3">
        <w:rPr>
          <w:rFonts w:ascii="ＭＳ Ｐゴシック" w:eastAsia="ＭＳ Ｐゴシック" w:hAnsi="ＭＳ Ｐゴシック"/>
        </w:rPr>
        <w:t>風俗営業者等の規制及び業務の適正化等に関する法律（昭和23年法律第122号）に規定する性風俗関連特殊営業並びにそれらに類似する業種を営む者（ただし、風俗営業第1号～3号営業並びに第2条第6項第4号に規定するものを営む者を除く）</w:t>
      </w:r>
    </w:p>
    <w:p w14:paraId="1F750757" w14:textId="77777777" w:rsidR="006010A2" w:rsidRDefault="006010A2" w:rsidP="006010A2">
      <w:pPr>
        <w:pStyle w:val="af2"/>
        <w:ind w:left="105" w:hangingChars="50" w:hanging="105"/>
        <w:rPr>
          <w:rFonts w:ascii="ＭＳ Ｐゴシック" w:eastAsia="ＭＳ Ｐゴシック" w:hAnsi="ＭＳ Ｐゴシック"/>
        </w:rPr>
      </w:pPr>
      <w:r w:rsidRPr="004664B3">
        <w:rPr>
          <w:rFonts w:ascii="ＭＳ Ｐゴシック" w:eastAsia="ＭＳ Ｐゴシック" w:hAnsi="ＭＳ Ｐゴシック" w:cs="ＭＳ 明朝" w:hint="eastAsia"/>
        </w:rPr>
        <w:t>⑥</w:t>
      </w:r>
      <w:r w:rsidRPr="004664B3">
        <w:rPr>
          <w:rFonts w:ascii="ＭＳ Ｐゴシック" w:eastAsia="ＭＳ Ｐゴシック" w:hAnsi="ＭＳ Ｐゴシック"/>
        </w:rPr>
        <w:t>営業に関して、必要な許認可等を取得していない者</w:t>
      </w:r>
    </w:p>
    <w:p w14:paraId="67A74D79" w14:textId="77777777" w:rsidR="006010A2" w:rsidRDefault="006010A2" w:rsidP="006010A2">
      <w:pPr>
        <w:pStyle w:val="af2"/>
        <w:ind w:left="210" w:hangingChars="100" w:hanging="210"/>
        <w:rPr>
          <w:rFonts w:ascii="ＭＳ Ｐゴシック" w:eastAsia="ＭＳ Ｐゴシック" w:hAnsi="ＭＳ Ｐゴシック"/>
        </w:rPr>
      </w:pPr>
      <w:r w:rsidRPr="004664B3">
        <w:rPr>
          <w:rFonts w:ascii="ＭＳ Ｐゴシック" w:eastAsia="ＭＳ Ｐゴシック" w:hAnsi="ＭＳ Ｐゴシック" w:cs="ＭＳ 明朝" w:hint="eastAsia"/>
        </w:rPr>
        <w:t>⑦</w:t>
      </w:r>
      <w:r w:rsidRPr="004664B3">
        <w:rPr>
          <w:rFonts w:ascii="ＭＳ Ｐゴシック" w:eastAsia="ＭＳ Ｐゴシック" w:hAnsi="ＭＳ Ｐゴシック"/>
        </w:rPr>
        <w:t>当商工会が補助金を交付するにあたり、当商工会の公益法人としての社会的な信頼性及び公平性を損なう恐れがある者</w:t>
      </w:r>
    </w:p>
    <w:p w14:paraId="185415FE" w14:textId="77777777" w:rsidR="006010A2" w:rsidRDefault="006010A2" w:rsidP="006010A2">
      <w:pPr>
        <w:pStyle w:val="af2"/>
        <w:ind w:left="210" w:hangingChars="100" w:hanging="210"/>
        <w:rPr>
          <w:rFonts w:ascii="ＭＳ Ｐゴシック" w:eastAsia="ＭＳ Ｐゴシック" w:hAnsi="ＭＳ Ｐゴシック"/>
        </w:rPr>
      </w:pPr>
      <w:r w:rsidRPr="004664B3">
        <w:rPr>
          <w:rFonts w:ascii="ＭＳ Ｐゴシック" w:eastAsia="ＭＳ Ｐゴシック" w:hAnsi="ＭＳ Ｐゴシック" w:cs="ＭＳ 明朝" w:hint="eastAsia"/>
        </w:rPr>
        <w:t>⑧</w:t>
      </w:r>
      <w:r w:rsidRPr="004664B3">
        <w:rPr>
          <w:rFonts w:ascii="ＭＳ Ｐゴシック" w:eastAsia="ＭＳ Ｐゴシック" w:hAnsi="ＭＳ Ｐゴシック"/>
        </w:rPr>
        <w:t>その他補助金の採択を受け、補助金の自己負担額に充てるもの又はその他補助金の補助事業と同事業を実施する予定のもの</w:t>
      </w:r>
    </w:p>
    <w:p w14:paraId="577DAC09" w14:textId="67196F08" w:rsidR="006010A2" w:rsidRPr="006010A2" w:rsidRDefault="006010A2" w:rsidP="006010A2">
      <w:pPr>
        <w:pStyle w:val="af2"/>
        <w:ind w:left="211" w:hangingChars="100" w:hanging="211"/>
        <w:rPr>
          <w:rFonts w:ascii="ＭＳ Ｐゴシック" w:eastAsia="ＭＳ Ｐゴシック" w:hAnsi="ＭＳ Ｐゴシック"/>
        </w:rPr>
      </w:pPr>
      <w:r>
        <w:rPr>
          <w:rFonts w:ascii="ＭＳ Ｐゴシック" w:eastAsia="ＭＳ Ｐゴシック" w:hAnsi="ＭＳ Ｐゴシック" w:cs="Arial" w:hint="eastAsia"/>
          <w:b/>
          <w:bCs/>
          <w:color w:val="000000" w:themeColor="text1"/>
          <w:kern w:val="0"/>
          <w:szCs w:val="21"/>
        </w:rPr>
        <w:t>⑨</w:t>
      </w:r>
      <w:r w:rsidRPr="00F67F1F">
        <w:rPr>
          <w:rFonts w:ascii="ＭＳ Ｐゴシック" w:eastAsia="ＭＳ Ｐゴシック" w:hAnsi="ＭＳ Ｐゴシック" w:cs="Arial"/>
          <w:b/>
          <w:bCs/>
          <w:color w:val="000000" w:themeColor="text1"/>
          <w:kern w:val="0"/>
          <w:szCs w:val="21"/>
        </w:rPr>
        <w:t>申請者の代表者、役員又は使用人その他従業員等が暴力団、暴力団員、暴力団関係企業、総会屋、社会運動標ぼうゴロ、特殊知能暴力集団（以下総称して反社会的勢力という。）に該当する者ではなく、また、将来にわたっても該当しないことを誓約出来ること。</w:t>
      </w:r>
    </w:p>
    <w:p w14:paraId="2A97605E" w14:textId="0F6D289F" w:rsidR="006E093A" w:rsidRDefault="007F657A" w:rsidP="00856531">
      <w:pPr>
        <w:widowControl/>
        <w:spacing w:before="100" w:beforeAutospacing="1" w:after="270" w:line="300" w:lineRule="atLeast"/>
        <w:ind w:left="211" w:hangingChars="100" w:hanging="211"/>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３．</w:t>
      </w:r>
      <w:r w:rsidR="009D6457">
        <w:rPr>
          <w:rFonts w:ascii="ＭＳ Ｐゴシック" w:eastAsia="ＭＳ Ｐゴシック" w:hAnsi="ＭＳ Ｐゴシック" w:cs="Arial" w:hint="eastAsia"/>
          <w:b/>
          <w:bCs/>
          <w:color w:val="000000" w:themeColor="text1"/>
          <w:kern w:val="0"/>
          <w:szCs w:val="21"/>
        </w:rPr>
        <w:t>一般型・伴走支援型の</w:t>
      </w:r>
      <w:r w:rsidR="005B735B" w:rsidRPr="00F67F1F">
        <w:rPr>
          <w:rFonts w:ascii="ＭＳ Ｐゴシック" w:eastAsia="ＭＳ Ｐゴシック" w:hAnsi="ＭＳ Ｐゴシック" w:cs="Arial"/>
          <w:b/>
          <w:bCs/>
          <w:color w:val="000000" w:themeColor="text1"/>
          <w:kern w:val="0"/>
          <w:szCs w:val="21"/>
        </w:rPr>
        <w:t>要件</w:t>
      </w:r>
    </w:p>
    <w:p w14:paraId="26F07DF5" w14:textId="70130B82" w:rsidR="005B735B" w:rsidRPr="008D3F38" w:rsidRDefault="006E093A" w:rsidP="008D3F38">
      <w:pPr>
        <w:rPr>
          <w:rFonts w:ascii="ＭＳ Ｐゴシック" w:eastAsia="ＭＳ Ｐゴシック" w:hAnsi="ＭＳ Ｐゴシック"/>
        </w:rPr>
      </w:pPr>
      <w:r w:rsidRPr="008D3F38">
        <w:rPr>
          <w:rFonts w:ascii="ＭＳ Ｐゴシック" w:eastAsia="ＭＳ Ｐゴシック" w:hAnsi="ＭＳ Ｐゴシック" w:hint="eastAsia"/>
        </w:rPr>
        <w:t>・</w:t>
      </w:r>
      <w:r w:rsidR="005B735B" w:rsidRPr="008D3F38">
        <w:rPr>
          <w:rFonts w:ascii="ＭＳ Ｐゴシック" w:eastAsia="ＭＳ Ｐゴシック" w:hAnsi="ＭＳ Ｐゴシック" w:cs="ＭＳ 明朝" w:hint="eastAsia"/>
        </w:rPr>
        <w:t>①</w:t>
      </w:r>
      <w:r w:rsidR="005B735B" w:rsidRPr="008D3F38">
        <w:rPr>
          <w:rFonts w:ascii="ＭＳ Ｐゴシック" w:eastAsia="ＭＳ Ｐゴシック" w:hAnsi="ＭＳ Ｐゴシック"/>
        </w:rPr>
        <w:t>～</w:t>
      </w:r>
      <w:r w:rsidR="005B735B" w:rsidRPr="008D3F38">
        <w:rPr>
          <w:rFonts w:ascii="ＭＳ Ｐゴシック" w:eastAsia="ＭＳ Ｐゴシック" w:hAnsi="ＭＳ Ｐゴシック" w:cs="ＭＳ 明朝" w:hint="eastAsia"/>
        </w:rPr>
        <w:t>③</w:t>
      </w:r>
      <w:r w:rsidR="005B735B" w:rsidRPr="008D3F38">
        <w:rPr>
          <w:rFonts w:ascii="ＭＳ Ｐゴシック" w:eastAsia="ＭＳ Ｐゴシック" w:hAnsi="ＭＳ Ｐゴシック"/>
        </w:rPr>
        <w:t>のいずれかに該当していること</w:t>
      </w:r>
      <w:r w:rsidR="000E2B09">
        <w:rPr>
          <w:rFonts w:ascii="ＭＳ Ｐゴシック" w:eastAsia="ＭＳ Ｐゴシック" w:hAnsi="ＭＳ Ｐゴシック" w:hint="eastAsia"/>
        </w:rPr>
        <w:t>。</w:t>
      </w:r>
    </w:p>
    <w:p w14:paraId="731CE622" w14:textId="4757E0A7" w:rsidR="005B735B" w:rsidRPr="00F67F1F" w:rsidRDefault="005B735B" w:rsidP="00856531">
      <w:pPr>
        <w:widowControl/>
        <w:spacing w:before="100" w:beforeAutospacing="1" w:after="270" w:line="300" w:lineRule="atLeast"/>
        <w:ind w:left="211" w:hangingChars="100" w:hanging="211"/>
        <w:jc w:val="left"/>
        <w:rPr>
          <w:rFonts w:ascii="ＭＳ Ｐゴシック" w:eastAsia="ＭＳ Ｐゴシック" w:hAnsi="ＭＳ Ｐゴシック" w:cs="Arial"/>
          <w:color w:val="000000" w:themeColor="text1"/>
          <w:kern w:val="0"/>
          <w:szCs w:val="21"/>
        </w:rPr>
      </w:pPr>
      <w:r w:rsidRPr="008D3F38">
        <w:rPr>
          <w:rFonts w:ascii="ＭＳ Ｐゴシック" w:eastAsia="ＭＳ Ｐゴシック" w:hAnsi="ＭＳ Ｐゴシック" w:cs="ＭＳ 明朝" w:hint="eastAsia"/>
          <w:b/>
          <w:bCs/>
          <w:color w:val="000000" w:themeColor="text1"/>
          <w:kern w:val="0"/>
          <w:szCs w:val="21"/>
        </w:rPr>
        <w:t>①</w:t>
      </w:r>
      <w:r w:rsidRPr="008D3F38">
        <w:rPr>
          <w:rFonts w:ascii="ＭＳ Ｐゴシック" w:eastAsia="ＭＳ Ｐゴシック" w:hAnsi="ＭＳ Ｐゴシック" w:cs="Arial"/>
          <w:b/>
          <w:bCs/>
          <w:color w:val="000000" w:themeColor="text1"/>
          <w:kern w:val="0"/>
          <w:szCs w:val="21"/>
        </w:rPr>
        <w:t> 営業利益の減少</w:t>
      </w:r>
      <w:r w:rsidRPr="008D3F38">
        <w:rPr>
          <w:rFonts w:ascii="ＭＳ Ｐゴシック" w:eastAsia="ＭＳ Ｐゴシック" w:hAnsi="ＭＳ Ｐゴシック" w:cs="Arial"/>
          <w:b/>
          <w:bCs/>
          <w:color w:val="000000" w:themeColor="text1"/>
          <w:kern w:val="0"/>
          <w:szCs w:val="21"/>
        </w:rPr>
        <w:br/>
      </w:r>
      <w:r w:rsidRPr="00F67F1F">
        <w:rPr>
          <w:rFonts w:ascii="ＭＳ Ｐゴシック" w:eastAsia="ＭＳ Ｐゴシック" w:hAnsi="ＭＳ Ｐゴシック" w:cs="Arial"/>
          <w:color w:val="000000" w:themeColor="text1"/>
          <w:kern w:val="0"/>
          <w:szCs w:val="21"/>
        </w:rPr>
        <w:t>202</w:t>
      </w:r>
      <w:r w:rsidR="003E3A60" w:rsidRPr="00F67F1F">
        <w:rPr>
          <w:rFonts w:ascii="ＭＳ Ｐゴシック" w:eastAsia="ＭＳ Ｐゴシック" w:hAnsi="ＭＳ Ｐゴシック" w:cs="Arial" w:hint="eastAsia"/>
          <w:color w:val="000000" w:themeColor="text1"/>
          <w:kern w:val="0"/>
          <w:szCs w:val="21"/>
        </w:rPr>
        <w:t>4</w:t>
      </w:r>
      <w:r w:rsidRPr="00F67F1F">
        <w:rPr>
          <w:rFonts w:ascii="ＭＳ Ｐゴシック" w:eastAsia="ＭＳ Ｐゴシック" w:hAnsi="ＭＳ Ｐゴシック" w:cs="Arial"/>
          <w:color w:val="000000" w:themeColor="text1"/>
          <w:kern w:val="0"/>
          <w:szCs w:val="21"/>
        </w:rPr>
        <w:t>年の営業利益が20</w:t>
      </w:r>
      <w:r w:rsidR="003E3A60" w:rsidRPr="00F67F1F">
        <w:rPr>
          <w:rFonts w:ascii="ＭＳ Ｐゴシック" w:eastAsia="ＭＳ Ｐゴシック" w:hAnsi="ＭＳ Ｐゴシック" w:cs="Arial" w:hint="eastAsia"/>
          <w:color w:val="000000" w:themeColor="text1"/>
          <w:kern w:val="0"/>
          <w:szCs w:val="21"/>
        </w:rPr>
        <w:t>20</w:t>
      </w:r>
      <w:r w:rsidRPr="00F67F1F">
        <w:rPr>
          <w:rFonts w:ascii="ＭＳ Ｐゴシック" w:eastAsia="ＭＳ Ｐゴシック" w:hAnsi="ＭＳ Ｐゴシック" w:cs="Arial"/>
          <w:color w:val="000000" w:themeColor="text1"/>
          <w:kern w:val="0"/>
          <w:szCs w:val="21"/>
        </w:rPr>
        <w:t>年～202</w:t>
      </w:r>
      <w:r w:rsidR="003E3A60" w:rsidRPr="00F67F1F">
        <w:rPr>
          <w:rFonts w:ascii="ＭＳ Ｐゴシック" w:eastAsia="ＭＳ Ｐゴシック" w:hAnsi="ＭＳ Ｐゴシック" w:cs="Arial" w:hint="eastAsia"/>
          <w:color w:val="000000" w:themeColor="text1"/>
          <w:kern w:val="0"/>
          <w:szCs w:val="21"/>
        </w:rPr>
        <w:t>3</w:t>
      </w:r>
      <w:r w:rsidRPr="00F67F1F">
        <w:rPr>
          <w:rFonts w:ascii="ＭＳ Ｐゴシック" w:eastAsia="ＭＳ Ｐゴシック" w:hAnsi="ＭＳ Ｐゴシック" w:cs="Arial"/>
          <w:color w:val="000000" w:themeColor="text1"/>
          <w:kern w:val="0"/>
          <w:szCs w:val="21"/>
        </w:rPr>
        <w:t>年のいずれかの年（基準年とする）の営業利益と比較して営業利益が</w:t>
      </w:r>
      <w:r w:rsidR="00856531">
        <w:rPr>
          <w:rFonts w:ascii="ＭＳ Ｐゴシック" w:eastAsia="ＭＳ Ｐゴシック" w:hAnsi="ＭＳ Ｐゴシック" w:cs="Arial" w:hint="eastAsia"/>
          <w:color w:val="000000" w:themeColor="text1"/>
          <w:kern w:val="0"/>
          <w:szCs w:val="21"/>
        </w:rPr>
        <w:t xml:space="preserve">　</w:t>
      </w:r>
      <w:r w:rsidRPr="00856531">
        <w:rPr>
          <w:rFonts w:ascii="ＭＳ Ｐゴシック" w:eastAsia="ＭＳ Ｐゴシック" w:hAnsi="ＭＳ Ｐゴシック" w:cs="Arial"/>
          <w:color w:val="FF0000"/>
          <w:kern w:val="0"/>
          <w:szCs w:val="21"/>
        </w:rPr>
        <w:t>減少</w:t>
      </w:r>
      <w:r w:rsidRPr="00F67F1F">
        <w:rPr>
          <w:rFonts w:ascii="ＭＳ Ｐゴシック" w:eastAsia="ＭＳ Ｐゴシック" w:hAnsi="ＭＳ Ｐゴシック" w:cs="Arial"/>
          <w:color w:val="000000" w:themeColor="text1"/>
          <w:kern w:val="0"/>
          <w:szCs w:val="21"/>
        </w:rPr>
        <w:t>していること</w:t>
      </w:r>
      <w:r w:rsidR="000E2B09">
        <w:rPr>
          <w:rFonts w:ascii="ＭＳ Ｐゴシック" w:eastAsia="ＭＳ Ｐゴシック" w:hAnsi="ＭＳ Ｐゴシック" w:cs="Arial" w:hint="eastAsia"/>
          <w:color w:val="000000" w:themeColor="text1"/>
          <w:kern w:val="0"/>
          <w:szCs w:val="21"/>
        </w:rPr>
        <w:t>。</w:t>
      </w:r>
    </w:p>
    <w:p w14:paraId="4991D51A" w14:textId="4D54A4D5" w:rsidR="00702F0F" w:rsidRPr="00F67F1F" w:rsidRDefault="00856531" w:rsidP="00702F0F">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w:t>
      </w:r>
      <w:r w:rsidR="00702F0F" w:rsidRPr="00F67F1F">
        <w:rPr>
          <w:rFonts w:ascii="ＭＳ Ｐゴシック" w:eastAsia="ＭＳ Ｐゴシック" w:hAnsi="ＭＳ Ｐゴシック" w:cs="Arial"/>
          <w:b/>
          <w:bCs/>
          <w:color w:val="000000" w:themeColor="text1"/>
          <w:kern w:val="0"/>
          <w:szCs w:val="21"/>
        </w:rPr>
        <w:t>営業利益の減少計算</w:t>
      </w:r>
      <w:r>
        <w:rPr>
          <w:rFonts w:ascii="ＭＳ Ｐゴシック" w:eastAsia="ＭＳ Ｐゴシック" w:hAnsi="ＭＳ Ｐゴシック" w:cs="Arial" w:hint="eastAsia"/>
          <w:b/>
          <w:bCs/>
          <w:color w:val="000000" w:themeColor="text1"/>
          <w:kern w:val="0"/>
          <w:szCs w:val="21"/>
        </w:rPr>
        <w:t>］</w:t>
      </w:r>
    </w:p>
    <w:tbl>
      <w:tblPr>
        <w:tblStyle w:val="a7"/>
        <w:tblW w:w="0" w:type="auto"/>
        <w:tblLook w:val="04A0" w:firstRow="1" w:lastRow="0" w:firstColumn="1" w:lastColumn="0" w:noHBand="0" w:noVBand="1"/>
      </w:tblPr>
      <w:tblGrid>
        <w:gridCol w:w="3284"/>
        <w:gridCol w:w="3285"/>
        <w:gridCol w:w="3285"/>
      </w:tblGrid>
      <w:tr w:rsidR="00F67F1F" w:rsidRPr="00F67F1F" w14:paraId="02655E10" w14:textId="77777777" w:rsidTr="002D245E">
        <w:trPr>
          <w:trHeight w:val="831"/>
        </w:trPr>
        <w:tc>
          <w:tcPr>
            <w:tcW w:w="3284" w:type="dxa"/>
            <w:shd w:val="clear" w:color="auto" w:fill="F2F2F2" w:themeFill="background1" w:themeFillShade="F2"/>
          </w:tcPr>
          <w:p w14:paraId="7AA92F7E" w14:textId="6F775D64" w:rsidR="00702F0F" w:rsidRPr="00856531" w:rsidRDefault="00702F0F" w:rsidP="00856531">
            <w:pPr>
              <w:pStyle w:val="af2"/>
              <w:ind w:left="210" w:hangingChars="100" w:hanging="210"/>
              <w:rPr>
                <w:rFonts w:ascii="ＭＳ Ｐゴシック" w:eastAsia="ＭＳ Ｐゴシック" w:hAnsi="ＭＳ Ｐゴシック"/>
              </w:rPr>
            </w:pPr>
            <w:r w:rsidRPr="00856531">
              <w:rPr>
                <w:rFonts w:ascii="ＭＳ Ｐゴシック" w:eastAsia="ＭＳ Ｐゴシック" w:hAnsi="ＭＳ Ｐゴシック"/>
              </w:rPr>
              <w:t>A</w:t>
            </w:r>
            <w:r w:rsidR="002D245E">
              <w:rPr>
                <w:rFonts w:ascii="ＭＳ Ｐゴシック" w:eastAsia="ＭＳ Ｐゴシック" w:hAnsi="ＭＳ Ｐゴシック" w:hint="eastAsia"/>
              </w:rPr>
              <w:t>：</w:t>
            </w:r>
            <w:r w:rsidRPr="00856531">
              <w:rPr>
                <w:rFonts w:ascii="ＭＳ Ｐゴシック" w:eastAsia="ＭＳ Ｐゴシック" w:hAnsi="ＭＳ Ｐゴシック"/>
              </w:rPr>
              <w:t xml:space="preserve"> 20</w:t>
            </w:r>
            <w:r w:rsidRPr="00856531">
              <w:rPr>
                <w:rFonts w:ascii="ＭＳ Ｐゴシック" w:eastAsia="ＭＳ Ｐゴシック" w:hAnsi="ＭＳ Ｐゴシック" w:hint="eastAsia"/>
              </w:rPr>
              <w:t>20</w:t>
            </w:r>
            <w:r w:rsidRPr="00856531">
              <w:rPr>
                <w:rFonts w:ascii="ＭＳ Ｐゴシック" w:eastAsia="ＭＳ Ｐゴシック" w:hAnsi="ＭＳ Ｐゴシック"/>
              </w:rPr>
              <w:t>年～202</w:t>
            </w:r>
            <w:r w:rsidRPr="00856531">
              <w:rPr>
                <w:rFonts w:ascii="ＭＳ Ｐゴシック" w:eastAsia="ＭＳ Ｐゴシック" w:hAnsi="ＭＳ Ｐゴシック" w:hint="eastAsia"/>
              </w:rPr>
              <w:t>3</w:t>
            </w:r>
            <w:r w:rsidRPr="00856531">
              <w:rPr>
                <w:rFonts w:ascii="ＭＳ Ｐゴシック" w:eastAsia="ＭＳ Ｐゴシック" w:hAnsi="ＭＳ Ｐゴシック"/>
              </w:rPr>
              <w:t>年のうち任意に選択した1年間の営業利益</w:t>
            </w:r>
          </w:p>
        </w:tc>
        <w:tc>
          <w:tcPr>
            <w:tcW w:w="3285" w:type="dxa"/>
            <w:shd w:val="clear" w:color="auto" w:fill="F2F2F2" w:themeFill="background1" w:themeFillShade="F2"/>
          </w:tcPr>
          <w:p w14:paraId="478FE7F0" w14:textId="77777777" w:rsidR="00702F0F" w:rsidRPr="00856531" w:rsidRDefault="00702F0F" w:rsidP="00856531">
            <w:pPr>
              <w:pStyle w:val="af2"/>
              <w:jc w:val="left"/>
              <w:rPr>
                <w:rFonts w:ascii="ＭＳ Ｐゴシック" w:eastAsia="ＭＳ Ｐゴシック" w:hAnsi="ＭＳ Ｐゴシック"/>
              </w:rPr>
            </w:pPr>
            <w:r w:rsidRPr="00856531">
              <w:rPr>
                <w:rFonts w:ascii="ＭＳ Ｐゴシック" w:eastAsia="ＭＳ Ｐゴシック" w:hAnsi="ＭＳ Ｐゴシック"/>
              </w:rPr>
              <w:t>B：202</w:t>
            </w:r>
            <w:r w:rsidRPr="00856531">
              <w:rPr>
                <w:rFonts w:ascii="ＭＳ Ｐゴシック" w:eastAsia="ＭＳ Ｐゴシック" w:hAnsi="ＭＳ Ｐゴシック" w:hint="eastAsia"/>
              </w:rPr>
              <w:t>4</w:t>
            </w:r>
            <w:r w:rsidRPr="00856531">
              <w:rPr>
                <w:rFonts w:ascii="ＭＳ Ｐゴシック" w:eastAsia="ＭＳ Ｐゴシック" w:hAnsi="ＭＳ Ｐゴシック"/>
              </w:rPr>
              <w:t>年の営業利益</w:t>
            </w:r>
          </w:p>
        </w:tc>
        <w:tc>
          <w:tcPr>
            <w:tcW w:w="3285" w:type="dxa"/>
            <w:shd w:val="clear" w:color="auto" w:fill="F2F2F2" w:themeFill="background1" w:themeFillShade="F2"/>
          </w:tcPr>
          <w:p w14:paraId="76C1C311" w14:textId="77777777" w:rsidR="00702F0F" w:rsidRPr="00856531" w:rsidRDefault="00702F0F" w:rsidP="00856531">
            <w:pPr>
              <w:pStyle w:val="af2"/>
              <w:jc w:val="left"/>
              <w:rPr>
                <w:rFonts w:ascii="ＭＳ Ｐゴシック" w:eastAsia="ＭＳ Ｐゴシック" w:hAnsi="ＭＳ Ｐゴシック"/>
              </w:rPr>
            </w:pPr>
            <w:r w:rsidRPr="00856531">
              <w:rPr>
                <w:rFonts w:ascii="ＭＳ Ｐゴシック" w:eastAsia="ＭＳ Ｐゴシック" w:hAnsi="ＭＳ Ｐゴシック"/>
                <w:lang w:eastAsia="zh-TW"/>
              </w:rPr>
              <w:t>C：減少額（A-B）</w:t>
            </w:r>
          </w:p>
        </w:tc>
      </w:tr>
      <w:tr w:rsidR="00702F0F" w:rsidRPr="00F67F1F" w14:paraId="418CD901" w14:textId="77777777" w:rsidTr="00856531">
        <w:trPr>
          <w:trHeight w:val="412"/>
        </w:trPr>
        <w:tc>
          <w:tcPr>
            <w:tcW w:w="3284" w:type="dxa"/>
            <w:vAlign w:val="center"/>
          </w:tcPr>
          <w:p w14:paraId="05D63B19" w14:textId="794E393A" w:rsidR="00702F0F" w:rsidRPr="00856531" w:rsidRDefault="00702F0F" w:rsidP="00856531">
            <w:pPr>
              <w:pStyle w:val="af2"/>
              <w:rPr>
                <w:rFonts w:ascii="ＭＳ Ｐゴシック" w:eastAsia="ＭＳ Ｐゴシック" w:hAnsi="ＭＳ Ｐゴシック"/>
              </w:rPr>
            </w:pPr>
            <w:r w:rsidRPr="00856531">
              <w:rPr>
                <w:rFonts w:ascii="ＭＳ Ｐゴシック" w:eastAsia="ＭＳ Ｐゴシック" w:hAnsi="ＭＳ Ｐゴシック"/>
              </w:rPr>
              <w:t>A</w:t>
            </w:r>
            <w:r w:rsidR="002D245E">
              <w:rPr>
                <w:rFonts w:ascii="ＭＳ Ｐゴシック" w:eastAsia="ＭＳ Ｐゴシック" w:hAnsi="ＭＳ Ｐゴシック" w:hint="eastAsia"/>
              </w:rPr>
              <w:t>：</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円</w:t>
            </w:r>
          </w:p>
        </w:tc>
        <w:tc>
          <w:tcPr>
            <w:tcW w:w="3285" w:type="dxa"/>
            <w:vAlign w:val="center"/>
          </w:tcPr>
          <w:p w14:paraId="06A5D2CE" w14:textId="01AD50E2" w:rsidR="00702F0F" w:rsidRPr="00856531" w:rsidRDefault="00702F0F" w:rsidP="00856531">
            <w:pPr>
              <w:pStyle w:val="af2"/>
              <w:rPr>
                <w:rFonts w:ascii="ＭＳ Ｐゴシック" w:eastAsia="ＭＳ Ｐゴシック" w:hAnsi="ＭＳ Ｐゴシック"/>
              </w:rPr>
            </w:pPr>
            <w:r w:rsidRPr="00856531">
              <w:rPr>
                <w:rFonts w:ascii="ＭＳ Ｐゴシック" w:eastAsia="ＭＳ Ｐゴシック" w:hAnsi="ＭＳ Ｐゴシック"/>
              </w:rPr>
              <w:t xml:space="preserve">B：　　　　　　　</w:t>
            </w:r>
            <w:r w:rsidRPr="00856531">
              <w:rPr>
                <w:rFonts w:ascii="ＭＳ Ｐゴシック" w:eastAsia="ＭＳ Ｐゴシック" w:hAnsi="ＭＳ Ｐゴシック" w:hint="eastAsia"/>
              </w:rPr>
              <w:t xml:space="preserve">　　　　</w:t>
            </w:r>
            <w:r w:rsid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c>
          <w:tcPr>
            <w:tcW w:w="3285" w:type="dxa"/>
            <w:vAlign w:val="center"/>
          </w:tcPr>
          <w:p w14:paraId="2294CD18" w14:textId="75F98D44" w:rsidR="00702F0F" w:rsidRPr="00856531" w:rsidRDefault="00702F0F" w:rsidP="00856531">
            <w:pPr>
              <w:pStyle w:val="af2"/>
              <w:rPr>
                <w:rFonts w:ascii="ＭＳ Ｐゴシック" w:eastAsia="ＭＳ Ｐゴシック" w:hAnsi="ＭＳ Ｐゴシック"/>
                <w:lang w:eastAsia="zh-TW"/>
              </w:rPr>
            </w:pPr>
            <w:r w:rsidRPr="00856531">
              <w:rPr>
                <w:rFonts w:ascii="ＭＳ Ｐゴシック" w:eastAsia="ＭＳ Ｐゴシック" w:hAnsi="ＭＳ Ｐゴシック"/>
              </w:rPr>
              <w:t xml:space="preserve">C：　　　　　</w:t>
            </w:r>
            <w:r w:rsid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r>
    </w:tbl>
    <w:p w14:paraId="36B5A727" w14:textId="30178C4D" w:rsidR="006E093A" w:rsidRDefault="005B735B" w:rsidP="00856531">
      <w:pPr>
        <w:widowControl/>
        <w:spacing w:before="100" w:beforeAutospacing="1" w:after="270" w:line="300" w:lineRule="atLeast"/>
        <w:ind w:left="210" w:hangingChars="100" w:hanging="210"/>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ＭＳ 明朝" w:hint="eastAsia"/>
          <w:color w:val="000000" w:themeColor="text1"/>
          <w:kern w:val="0"/>
          <w:szCs w:val="21"/>
        </w:rPr>
        <w:t>②</w:t>
      </w:r>
      <w:r w:rsidRPr="00F67F1F">
        <w:rPr>
          <w:rFonts w:ascii="ＭＳ Ｐゴシック" w:eastAsia="ＭＳ Ｐゴシック" w:hAnsi="ＭＳ Ｐゴシック" w:cs="Arial"/>
          <w:color w:val="000000" w:themeColor="text1"/>
          <w:kern w:val="0"/>
          <w:szCs w:val="21"/>
        </w:rPr>
        <w:t> </w:t>
      </w:r>
      <w:r w:rsidRPr="00F67F1F">
        <w:rPr>
          <w:rFonts w:ascii="ＭＳ Ｐゴシック" w:eastAsia="ＭＳ Ｐゴシック" w:hAnsi="ＭＳ Ｐゴシック" w:cs="Arial"/>
          <w:b/>
          <w:bCs/>
          <w:color w:val="000000" w:themeColor="text1"/>
          <w:kern w:val="0"/>
          <w:szCs w:val="21"/>
        </w:rPr>
        <w:t>水道光熱費が増加していること</w:t>
      </w:r>
      <w:r w:rsidRPr="00F67F1F">
        <w:rPr>
          <w:rFonts w:ascii="ＭＳ Ｐゴシック" w:eastAsia="ＭＳ Ｐゴシック" w:hAnsi="ＭＳ Ｐゴシック" w:cs="Arial"/>
          <w:color w:val="000000" w:themeColor="text1"/>
          <w:kern w:val="0"/>
          <w:szCs w:val="21"/>
        </w:rPr>
        <w:br/>
        <w:t>202</w:t>
      </w:r>
      <w:r w:rsidR="00553FC1" w:rsidRPr="00F67F1F">
        <w:rPr>
          <w:rFonts w:ascii="ＭＳ Ｐゴシック" w:eastAsia="ＭＳ Ｐゴシック" w:hAnsi="ＭＳ Ｐゴシック" w:cs="Arial" w:hint="eastAsia"/>
          <w:color w:val="000000" w:themeColor="text1"/>
          <w:kern w:val="0"/>
          <w:szCs w:val="21"/>
        </w:rPr>
        <w:t>4</w:t>
      </w:r>
      <w:r w:rsidRPr="00F67F1F">
        <w:rPr>
          <w:rFonts w:ascii="ＭＳ Ｐゴシック" w:eastAsia="ＭＳ Ｐゴシック" w:hAnsi="ＭＳ Ｐゴシック" w:cs="Arial"/>
          <w:color w:val="000000" w:themeColor="text1"/>
          <w:kern w:val="0"/>
          <w:szCs w:val="21"/>
        </w:rPr>
        <w:t>年の対象経費（水道光熱費）合計額が基準年の対象経費合計額と比較して</w:t>
      </w:r>
      <w:r w:rsidRPr="00856531">
        <w:rPr>
          <w:rFonts w:ascii="ＭＳ Ｐゴシック" w:eastAsia="ＭＳ Ｐゴシック" w:hAnsi="ＭＳ Ｐゴシック" w:cs="Arial"/>
          <w:color w:val="FF0000"/>
          <w:kern w:val="0"/>
          <w:szCs w:val="21"/>
        </w:rPr>
        <w:t>年間3万円以上増加</w:t>
      </w:r>
      <w:r w:rsidRPr="00F67F1F">
        <w:rPr>
          <w:rFonts w:ascii="ＭＳ Ｐゴシック" w:eastAsia="ＭＳ Ｐゴシック" w:hAnsi="ＭＳ Ｐゴシック" w:cs="Arial"/>
          <w:color w:val="000000" w:themeColor="text1"/>
          <w:kern w:val="0"/>
          <w:szCs w:val="21"/>
        </w:rPr>
        <w:t>していること</w:t>
      </w:r>
      <w:r w:rsidR="000E2B09">
        <w:rPr>
          <w:rFonts w:ascii="ＭＳ Ｐゴシック" w:eastAsia="ＭＳ Ｐゴシック" w:hAnsi="ＭＳ Ｐゴシック" w:cs="Arial" w:hint="eastAsia"/>
          <w:color w:val="000000" w:themeColor="text1"/>
          <w:kern w:val="0"/>
          <w:szCs w:val="21"/>
        </w:rPr>
        <w:t>。</w:t>
      </w:r>
    </w:p>
    <w:p w14:paraId="7979F117" w14:textId="77777777" w:rsidR="006E093A" w:rsidRDefault="006E093A">
      <w:pPr>
        <w:widowControl/>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color w:val="000000" w:themeColor="text1"/>
          <w:kern w:val="0"/>
          <w:szCs w:val="21"/>
        </w:rPr>
        <w:br w:type="page"/>
      </w:r>
    </w:p>
    <w:p w14:paraId="50368704" w14:textId="2C4A9DBB" w:rsidR="00702F0F" w:rsidRPr="00F67F1F" w:rsidRDefault="00856531" w:rsidP="00702F0F">
      <w:pPr>
        <w:widowControl/>
        <w:spacing w:before="100" w:beforeAutospacing="1" w:after="270" w:line="300" w:lineRule="atLeast"/>
        <w:jc w:val="left"/>
        <w:rPr>
          <w:rFonts w:ascii="ＭＳ Ｐゴシック" w:eastAsia="ＭＳ Ｐゴシック" w:hAnsi="ＭＳ Ｐゴシック" w:cs="Arial"/>
          <w:b/>
          <w:bCs/>
          <w:color w:val="000000" w:themeColor="text1"/>
          <w:kern w:val="0"/>
          <w:szCs w:val="21"/>
        </w:rPr>
      </w:pPr>
      <w:r>
        <w:rPr>
          <w:rFonts w:ascii="ＭＳ Ｐゴシック" w:eastAsia="ＭＳ Ｐゴシック" w:hAnsi="ＭＳ Ｐゴシック" w:cs="Arial" w:hint="eastAsia"/>
          <w:b/>
          <w:bCs/>
          <w:color w:val="000000" w:themeColor="text1"/>
          <w:kern w:val="0"/>
          <w:szCs w:val="21"/>
        </w:rPr>
        <w:lastRenderedPageBreak/>
        <w:t>［</w:t>
      </w:r>
      <w:r w:rsidR="00702F0F" w:rsidRPr="00F67F1F">
        <w:rPr>
          <w:rFonts w:ascii="ＭＳ Ｐゴシック" w:eastAsia="ＭＳ Ｐゴシック" w:hAnsi="ＭＳ Ｐゴシック" w:cs="Arial"/>
          <w:b/>
          <w:bCs/>
          <w:color w:val="000000" w:themeColor="text1"/>
          <w:kern w:val="0"/>
          <w:szCs w:val="21"/>
        </w:rPr>
        <w:t>水道光熱費の計算</w:t>
      </w:r>
      <w:r>
        <w:rPr>
          <w:rFonts w:ascii="ＭＳ Ｐゴシック" w:eastAsia="ＭＳ Ｐゴシック" w:hAnsi="ＭＳ Ｐゴシック" w:cs="Arial" w:hint="eastAsia"/>
          <w:b/>
          <w:bCs/>
          <w:color w:val="000000" w:themeColor="text1"/>
          <w:kern w:val="0"/>
          <w:szCs w:val="21"/>
        </w:rPr>
        <w:t>］</w:t>
      </w:r>
    </w:p>
    <w:tbl>
      <w:tblPr>
        <w:tblStyle w:val="a7"/>
        <w:tblW w:w="0" w:type="auto"/>
        <w:tblLook w:val="04A0" w:firstRow="1" w:lastRow="0" w:firstColumn="1" w:lastColumn="0" w:noHBand="0" w:noVBand="1"/>
      </w:tblPr>
      <w:tblGrid>
        <w:gridCol w:w="3284"/>
        <w:gridCol w:w="3285"/>
        <w:gridCol w:w="3285"/>
      </w:tblGrid>
      <w:tr w:rsidR="00F67F1F" w:rsidRPr="00F67F1F" w14:paraId="183A096D" w14:textId="77777777" w:rsidTr="002D245E">
        <w:trPr>
          <w:trHeight w:val="831"/>
        </w:trPr>
        <w:tc>
          <w:tcPr>
            <w:tcW w:w="3284" w:type="dxa"/>
            <w:shd w:val="clear" w:color="auto" w:fill="F2F2F2" w:themeFill="background1" w:themeFillShade="F2"/>
          </w:tcPr>
          <w:p w14:paraId="56E677C6" w14:textId="5ECF026A" w:rsidR="00702F0F" w:rsidRPr="00856531" w:rsidRDefault="00702F0F" w:rsidP="00856531">
            <w:pPr>
              <w:pStyle w:val="af2"/>
              <w:ind w:left="210" w:hangingChars="100" w:hanging="210"/>
              <w:rPr>
                <w:rFonts w:ascii="ＭＳ Ｐゴシック" w:eastAsia="ＭＳ Ｐゴシック" w:hAnsi="ＭＳ Ｐゴシック"/>
              </w:rPr>
            </w:pPr>
            <w:r w:rsidRPr="00856531">
              <w:rPr>
                <w:rFonts w:ascii="ＭＳ Ｐゴシック" w:eastAsia="ＭＳ Ｐゴシック" w:hAnsi="ＭＳ Ｐゴシック"/>
              </w:rPr>
              <w:t>A</w:t>
            </w:r>
            <w:r w:rsidR="002D245E">
              <w:rPr>
                <w:rFonts w:ascii="ＭＳ Ｐゴシック" w:eastAsia="ＭＳ Ｐゴシック" w:hAnsi="ＭＳ Ｐゴシック" w:hint="eastAsia"/>
              </w:rPr>
              <w:t>：</w:t>
            </w:r>
            <w:r w:rsidRPr="00856531">
              <w:rPr>
                <w:rFonts w:ascii="ＭＳ Ｐゴシック" w:eastAsia="ＭＳ Ｐゴシック" w:hAnsi="ＭＳ Ｐゴシック"/>
              </w:rPr>
              <w:t xml:space="preserve"> 20</w:t>
            </w:r>
            <w:r w:rsidRPr="00856531">
              <w:rPr>
                <w:rFonts w:ascii="ＭＳ Ｐゴシック" w:eastAsia="ＭＳ Ｐゴシック" w:hAnsi="ＭＳ Ｐゴシック" w:hint="eastAsia"/>
              </w:rPr>
              <w:t>20</w:t>
            </w:r>
            <w:r w:rsidRPr="00856531">
              <w:rPr>
                <w:rFonts w:ascii="ＭＳ Ｐゴシック" w:eastAsia="ＭＳ Ｐゴシック" w:hAnsi="ＭＳ Ｐゴシック"/>
              </w:rPr>
              <w:t>年～202</w:t>
            </w:r>
            <w:r w:rsidRPr="00856531">
              <w:rPr>
                <w:rFonts w:ascii="ＭＳ Ｐゴシック" w:eastAsia="ＭＳ Ｐゴシック" w:hAnsi="ＭＳ Ｐゴシック" w:hint="eastAsia"/>
              </w:rPr>
              <w:t>3</w:t>
            </w:r>
            <w:r w:rsidRPr="00856531">
              <w:rPr>
                <w:rFonts w:ascii="ＭＳ Ｐゴシック" w:eastAsia="ＭＳ Ｐゴシック" w:hAnsi="ＭＳ Ｐゴシック"/>
              </w:rPr>
              <w:t>年のうち任意に選択した1年間の水道光熱費の合計額</w:t>
            </w:r>
          </w:p>
        </w:tc>
        <w:tc>
          <w:tcPr>
            <w:tcW w:w="3285" w:type="dxa"/>
            <w:shd w:val="clear" w:color="auto" w:fill="F2F2F2" w:themeFill="background1" w:themeFillShade="F2"/>
          </w:tcPr>
          <w:p w14:paraId="628DC02B" w14:textId="77777777" w:rsidR="00702F0F" w:rsidRPr="00856531" w:rsidRDefault="00702F0F" w:rsidP="00856531">
            <w:pPr>
              <w:pStyle w:val="af2"/>
              <w:jc w:val="center"/>
              <w:rPr>
                <w:rFonts w:ascii="ＭＳ Ｐゴシック" w:eastAsia="ＭＳ Ｐゴシック" w:hAnsi="ＭＳ Ｐゴシック"/>
              </w:rPr>
            </w:pPr>
            <w:r w:rsidRPr="00856531">
              <w:rPr>
                <w:rFonts w:ascii="ＭＳ Ｐゴシック" w:eastAsia="ＭＳ Ｐゴシック" w:hAnsi="ＭＳ Ｐゴシック"/>
              </w:rPr>
              <w:t>B：202</w:t>
            </w:r>
            <w:r w:rsidRPr="00856531">
              <w:rPr>
                <w:rFonts w:ascii="ＭＳ Ｐゴシック" w:eastAsia="ＭＳ Ｐゴシック" w:hAnsi="ＭＳ Ｐゴシック" w:hint="eastAsia"/>
              </w:rPr>
              <w:t>4</w:t>
            </w:r>
            <w:r w:rsidRPr="00856531">
              <w:rPr>
                <w:rFonts w:ascii="ＭＳ Ｐゴシック" w:eastAsia="ＭＳ Ｐゴシック" w:hAnsi="ＭＳ Ｐゴシック"/>
              </w:rPr>
              <w:t>年の水道光熱費の合計額</w:t>
            </w:r>
          </w:p>
        </w:tc>
        <w:tc>
          <w:tcPr>
            <w:tcW w:w="3285" w:type="dxa"/>
            <w:shd w:val="clear" w:color="auto" w:fill="F2F2F2" w:themeFill="background1" w:themeFillShade="F2"/>
          </w:tcPr>
          <w:p w14:paraId="73121845" w14:textId="5B621BD2" w:rsidR="00702F0F" w:rsidRPr="00856531" w:rsidRDefault="00702F0F" w:rsidP="00856531">
            <w:pPr>
              <w:pStyle w:val="af2"/>
              <w:jc w:val="left"/>
              <w:rPr>
                <w:rFonts w:ascii="ＭＳ Ｐゴシック" w:eastAsia="ＭＳ Ｐゴシック" w:hAnsi="ＭＳ Ｐゴシック"/>
                <w:lang w:eastAsia="zh-TW"/>
              </w:rPr>
            </w:pPr>
            <w:r w:rsidRPr="00856531">
              <w:rPr>
                <w:rFonts w:ascii="ＭＳ Ｐゴシック" w:eastAsia="ＭＳ Ｐゴシック" w:hAnsi="ＭＳ Ｐゴシック"/>
                <w:lang w:eastAsia="zh-TW"/>
              </w:rPr>
              <w:t>C：増加額（B-A）</w:t>
            </w:r>
          </w:p>
        </w:tc>
      </w:tr>
      <w:tr w:rsidR="00856531" w:rsidRPr="00F67F1F" w14:paraId="454A3A73" w14:textId="77777777" w:rsidTr="009D6457">
        <w:trPr>
          <w:trHeight w:val="241"/>
        </w:trPr>
        <w:tc>
          <w:tcPr>
            <w:tcW w:w="3284" w:type="dxa"/>
            <w:vAlign w:val="center"/>
          </w:tcPr>
          <w:p w14:paraId="058865E8" w14:textId="4E5CDC69" w:rsidR="00856531" w:rsidRPr="00856531" w:rsidRDefault="00856531" w:rsidP="00856531">
            <w:pPr>
              <w:pStyle w:val="af2"/>
              <w:rPr>
                <w:rFonts w:ascii="ＭＳ Ｐゴシック" w:eastAsia="ＭＳ Ｐゴシック" w:hAnsi="ＭＳ Ｐゴシック"/>
              </w:rPr>
            </w:pPr>
            <w:r w:rsidRPr="00856531">
              <w:rPr>
                <w:rFonts w:ascii="ＭＳ Ｐゴシック" w:eastAsia="ＭＳ Ｐゴシック" w:hAnsi="ＭＳ Ｐゴシック"/>
              </w:rPr>
              <w:t>A</w:t>
            </w:r>
            <w:r w:rsidR="002D245E">
              <w:rPr>
                <w:rFonts w:ascii="ＭＳ Ｐゴシック" w:eastAsia="ＭＳ Ｐゴシック" w:hAnsi="ＭＳ Ｐゴシック" w:hint="eastAsia"/>
              </w:rPr>
              <w:t>：</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円</w:t>
            </w:r>
          </w:p>
        </w:tc>
        <w:tc>
          <w:tcPr>
            <w:tcW w:w="3285" w:type="dxa"/>
            <w:vAlign w:val="center"/>
          </w:tcPr>
          <w:p w14:paraId="5CBA1772" w14:textId="45E58AFD" w:rsidR="00856531" w:rsidRPr="00856531" w:rsidRDefault="00856531" w:rsidP="00856531">
            <w:pPr>
              <w:pStyle w:val="af2"/>
              <w:rPr>
                <w:rFonts w:ascii="ＭＳ Ｐゴシック" w:eastAsia="ＭＳ Ｐゴシック" w:hAnsi="ＭＳ Ｐゴシック"/>
              </w:rPr>
            </w:pPr>
            <w:r w:rsidRPr="00856531">
              <w:rPr>
                <w:rFonts w:ascii="ＭＳ Ｐゴシック" w:eastAsia="ＭＳ Ｐゴシック" w:hAnsi="ＭＳ Ｐゴシック"/>
              </w:rPr>
              <w:t xml:space="preserve">B：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c>
          <w:tcPr>
            <w:tcW w:w="3285" w:type="dxa"/>
            <w:vAlign w:val="center"/>
          </w:tcPr>
          <w:p w14:paraId="6A226A05" w14:textId="56316B31" w:rsidR="00856531" w:rsidRPr="00856531" w:rsidRDefault="00856531" w:rsidP="00856531">
            <w:pPr>
              <w:pStyle w:val="af2"/>
              <w:rPr>
                <w:rFonts w:ascii="ＭＳ Ｐゴシック" w:eastAsia="ＭＳ Ｐゴシック" w:hAnsi="ＭＳ Ｐゴシック"/>
                <w:lang w:eastAsia="zh-TW"/>
              </w:rPr>
            </w:pPr>
            <w:r w:rsidRPr="00856531">
              <w:rPr>
                <w:rFonts w:ascii="ＭＳ Ｐゴシック" w:eastAsia="ＭＳ Ｐゴシック" w:hAnsi="ＭＳ Ｐゴシック"/>
              </w:rPr>
              <w:t xml:space="preserve">C：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r>
    </w:tbl>
    <w:p w14:paraId="498B5809" w14:textId="6D2D32CB" w:rsidR="005B735B" w:rsidRPr="00F67F1F" w:rsidRDefault="005B735B" w:rsidP="00856531">
      <w:pPr>
        <w:widowControl/>
        <w:spacing w:before="100" w:beforeAutospacing="1" w:after="270" w:line="300" w:lineRule="atLeast"/>
        <w:ind w:left="210" w:hangingChars="100" w:hanging="210"/>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ＭＳ 明朝" w:hint="eastAsia"/>
          <w:color w:val="000000" w:themeColor="text1"/>
          <w:kern w:val="0"/>
          <w:szCs w:val="21"/>
        </w:rPr>
        <w:t>③</w:t>
      </w:r>
      <w:r w:rsidRPr="00F67F1F">
        <w:rPr>
          <w:rFonts w:ascii="ＭＳ Ｐゴシック" w:eastAsia="ＭＳ Ｐゴシック" w:hAnsi="ＭＳ Ｐゴシック" w:cs="Arial"/>
          <w:color w:val="000000" w:themeColor="text1"/>
          <w:kern w:val="0"/>
          <w:szCs w:val="21"/>
        </w:rPr>
        <w:t> </w:t>
      </w:r>
      <w:r w:rsidRPr="00F67F1F">
        <w:rPr>
          <w:rFonts w:ascii="ＭＳ Ｐゴシック" w:eastAsia="ＭＳ Ｐゴシック" w:hAnsi="ＭＳ Ｐゴシック" w:cs="Arial"/>
          <w:b/>
          <w:bCs/>
          <w:color w:val="000000" w:themeColor="text1"/>
          <w:kern w:val="0"/>
          <w:szCs w:val="21"/>
        </w:rPr>
        <w:t>売上高総利益率（粗利率）の減少</w:t>
      </w:r>
      <w:r w:rsidRPr="00F67F1F">
        <w:rPr>
          <w:rFonts w:ascii="ＭＳ Ｐゴシック" w:eastAsia="ＭＳ Ｐゴシック" w:hAnsi="ＭＳ Ｐゴシック" w:cs="Arial"/>
          <w:color w:val="000000" w:themeColor="text1"/>
          <w:kern w:val="0"/>
          <w:szCs w:val="21"/>
        </w:rPr>
        <w:br/>
        <w:t>202</w:t>
      </w:r>
      <w:r w:rsidR="00553FC1" w:rsidRPr="00F67F1F">
        <w:rPr>
          <w:rFonts w:ascii="ＭＳ Ｐゴシック" w:eastAsia="ＭＳ Ｐゴシック" w:hAnsi="ＭＳ Ｐゴシック" w:cs="Arial" w:hint="eastAsia"/>
          <w:color w:val="000000" w:themeColor="text1"/>
          <w:kern w:val="0"/>
          <w:szCs w:val="21"/>
        </w:rPr>
        <w:t>4</w:t>
      </w:r>
      <w:r w:rsidRPr="00F67F1F">
        <w:rPr>
          <w:rFonts w:ascii="ＭＳ Ｐゴシック" w:eastAsia="ＭＳ Ｐゴシック" w:hAnsi="ＭＳ Ｐゴシック" w:cs="Arial"/>
          <w:color w:val="000000" w:themeColor="text1"/>
          <w:kern w:val="0"/>
          <w:szCs w:val="21"/>
        </w:rPr>
        <w:t>年の売上高総利益率（粗利率）が</w:t>
      </w:r>
      <w:r w:rsidR="00553FC1" w:rsidRPr="00F67F1F">
        <w:rPr>
          <w:rFonts w:ascii="ＭＳ Ｐゴシック" w:eastAsia="ＭＳ Ｐゴシック" w:hAnsi="ＭＳ Ｐゴシック" w:cs="Arial"/>
          <w:color w:val="000000" w:themeColor="text1"/>
          <w:kern w:val="0"/>
          <w:szCs w:val="21"/>
        </w:rPr>
        <w:t>20</w:t>
      </w:r>
      <w:r w:rsidR="00553FC1" w:rsidRPr="00F67F1F">
        <w:rPr>
          <w:rFonts w:ascii="ＭＳ Ｐゴシック" w:eastAsia="ＭＳ Ｐゴシック" w:hAnsi="ＭＳ Ｐゴシック" w:cs="Arial" w:hint="eastAsia"/>
          <w:color w:val="000000" w:themeColor="text1"/>
          <w:kern w:val="0"/>
          <w:szCs w:val="21"/>
        </w:rPr>
        <w:t>20</w:t>
      </w:r>
      <w:r w:rsidR="00553FC1" w:rsidRPr="00F67F1F">
        <w:rPr>
          <w:rFonts w:ascii="ＭＳ Ｐゴシック" w:eastAsia="ＭＳ Ｐゴシック" w:hAnsi="ＭＳ Ｐゴシック" w:cs="Arial"/>
          <w:color w:val="000000" w:themeColor="text1"/>
          <w:kern w:val="0"/>
          <w:szCs w:val="21"/>
        </w:rPr>
        <w:t>年～202</w:t>
      </w:r>
      <w:r w:rsidR="00553FC1" w:rsidRPr="00F67F1F">
        <w:rPr>
          <w:rFonts w:ascii="ＭＳ Ｐゴシック" w:eastAsia="ＭＳ Ｐゴシック" w:hAnsi="ＭＳ Ｐゴシック" w:cs="Arial" w:hint="eastAsia"/>
          <w:color w:val="000000" w:themeColor="text1"/>
          <w:kern w:val="0"/>
          <w:szCs w:val="21"/>
        </w:rPr>
        <w:t>3</w:t>
      </w:r>
      <w:r w:rsidRPr="00F67F1F">
        <w:rPr>
          <w:rFonts w:ascii="ＭＳ Ｐゴシック" w:eastAsia="ＭＳ Ｐゴシック" w:hAnsi="ＭＳ Ｐゴシック" w:cs="Arial"/>
          <w:color w:val="000000" w:themeColor="text1"/>
          <w:kern w:val="0"/>
          <w:szCs w:val="21"/>
        </w:rPr>
        <w:t>年のいずれかの年の売上高総利益率（粗利率）と比較して</w:t>
      </w:r>
      <w:r w:rsidRPr="00856531">
        <w:rPr>
          <w:rFonts w:ascii="ＭＳ Ｐゴシック" w:eastAsia="ＭＳ Ｐゴシック" w:hAnsi="ＭＳ Ｐゴシック" w:cs="Arial"/>
          <w:color w:val="FF0000"/>
          <w:kern w:val="0"/>
          <w:szCs w:val="21"/>
        </w:rPr>
        <w:t>1％以上減少</w:t>
      </w:r>
      <w:r w:rsidRPr="00F67F1F">
        <w:rPr>
          <w:rFonts w:ascii="ＭＳ Ｐゴシック" w:eastAsia="ＭＳ Ｐゴシック" w:hAnsi="ＭＳ Ｐゴシック" w:cs="Arial"/>
          <w:color w:val="000000" w:themeColor="text1"/>
          <w:kern w:val="0"/>
          <w:szCs w:val="21"/>
        </w:rPr>
        <w:t>していること</w:t>
      </w:r>
    </w:p>
    <w:p w14:paraId="5769EFE3" w14:textId="04B4BF36" w:rsidR="00553FC1" w:rsidRPr="00F67F1F" w:rsidRDefault="008D3F38" w:rsidP="005B735B">
      <w:pPr>
        <w:widowControl/>
        <w:spacing w:before="100" w:beforeAutospacing="1" w:after="270" w:line="300" w:lineRule="atLeast"/>
        <w:jc w:val="left"/>
        <w:rPr>
          <w:rFonts w:ascii="ＭＳ Ｐゴシック" w:eastAsia="ＭＳ Ｐゴシック" w:hAnsi="ＭＳ Ｐゴシック" w:cs="Arial"/>
          <w:b/>
          <w:bCs/>
          <w:color w:val="000000" w:themeColor="text1"/>
          <w:kern w:val="0"/>
          <w:szCs w:val="21"/>
        </w:rPr>
      </w:pPr>
      <w:r>
        <w:rPr>
          <w:rFonts w:ascii="ＭＳ Ｐゴシック" w:eastAsia="ＭＳ Ｐゴシック" w:hAnsi="ＭＳ Ｐゴシック" w:cs="Arial" w:hint="eastAsia"/>
          <w:b/>
          <w:bCs/>
          <w:color w:val="000000" w:themeColor="text1"/>
          <w:kern w:val="0"/>
          <w:szCs w:val="21"/>
        </w:rPr>
        <w:t>［</w:t>
      </w:r>
      <w:r w:rsidR="005B735B" w:rsidRPr="00F67F1F">
        <w:rPr>
          <w:rFonts w:ascii="ＭＳ Ｐゴシック" w:eastAsia="ＭＳ Ｐゴシック" w:hAnsi="ＭＳ Ｐゴシック" w:cs="Arial"/>
          <w:b/>
          <w:bCs/>
          <w:color w:val="000000" w:themeColor="text1"/>
          <w:kern w:val="0"/>
          <w:szCs w:val="21"/>
        </w:rPr>
        <w:t>売上高総利益率（粗利率）の</w:t>
      </w:r>
      <w:r>
        <w:rPr>
          <w:rFonts w:ascii="ＭＳ Ｐゴシック" w:eastAsia="ＭＳ Ｐゴシック" w:hAnsi="ＭＳ Ｐゴシック" w:cs="Arial" w:hint="eastAsia"/>
          <w:b/>
          <w:bCs/>
          <w:color w:val="000000" w:themeColor="text1"/>
          <w:kern w:val="0"/>
          <w:szCs w:val="21"/>
        </w:rPr>
        <w:t>計算］</w:t>
      </w:r>
    </w:p>
    <w:tbl>
      <w:tblPr>
        <w:tblStyle w:val="a7"/>
        <w:tblW w:w="0" w:type="auto"/>
        <w:tblLook w:val="04A0" w:firstRow="1" w:lastRow="0" w:firstColumn="1" w:lastColumn="0" w:noHBand="0" w:noVBand="1"/>
      </w:tblPr>
      <w:tblGrid>
        <w:gridCol w:w="3284"/>
        <w:gridCol w:w="3285"/>
        <w:gridCol w:w="3285"/>
      </w:tblGrid>
      <w:tr w:rsidR="00F67F1F" w:rsidRPr="00F67F1F" w14:paraId="7545D533" w14:textId="77777777" w:rsidTr="002D245E">
        <w:trPr>
          <w:trHeight w:val="981"/>
        </w:trPr>
        <w:tc>
          <w:tcPr>
            <w:tcW w:w="3284" w:type="dxa"/>
            <w:shd w:val="clear" w:color="auto" w:fill="F2F2F2" w:themeFill="background1" w:themeFillShade="F2"/>
          </w:tcPr>
          <w:p w14:paraId="1624BE45" w14:textId="696A9F3D" w:rsidR="00553FC1" w:rsidRPr="00856531" w:rsidRDefault="00553FC1" w:rsidP="00856531">
            <w:pPr>
              <w:pStyle w:val="af2"/>
              <w:ind w:left="210" w:hangingChars="100" w:hanging="210"/>
              <w:rPr>
                <w:rFonts w:ascii="ＭＳ Ｐゴシック" w:eastAsia="ＭＳ Ｐゴシック" w:hAnsi="ＭＳ Ｐゴシック"/>
              </w:rPr>
            </w:pPr>
            <w:r w:rsidRPr="00856531">
              <w:rPr>
                <w:rFonts w:ascii="ＭＳ Ｐゴシック" w:eastAsia="ＭＳ Ｐゴシック" w:hAnsi="ＭＳ Ｐゴシック"/>
              </w:rPr>
              <w:t>A</w:t>
            </w:r>
            <w:r w:rsidR="002D245E">
              <w:rPr>
                <w:rFonts w:ascii="ＭＳ Ｐゴシック" w:eastAsia="ＭＳ Ｐゴシック" w:hAnsi="ＭＳ Ｐゴシック" w:hint="eastAsia"/>
              </w:rPr>
              <w:t>：</w:t>
            </w:r>
            <w:r w:rsidRPr="00856531">
              <w:rPr>
                <w:rFonts w:ascii="ＭＳ Ｐゴシック" w:eastAsia="ＭＳ Ｐゴシック" w:hAnsi="ＭＳ Ｐゴシック"/>
              </w:rPr>
              <w:t xml:space="preserve"> 20</w:t>
            </w:r>
            <w:r w:rsidRPr="00856531">
              <w:rPr>
                <w:rFonts w:ascii="ＭＳ Ｐゴシック" w:eastAsia="ＭＳ Ｐゴシック" w:hAnsi="ＭＳ Ｐゴシック" w:hint="eastAsia"/>
              </w:rPr>
              <w:t>20</w:t>
            </w:r>
            <w:r w:rsidRPr="00856531">
              <w:rPr>
                <w:rFonts w:ascii="ＭＳ Ｐゴシック" w:eastAsia="ＭＳ Ｐゴシック" w:hAnsi="ＭＳ Ｐゴシック"/>
              </w:rPr>
              <w:t>年～202</w:t>
            </w:r>
            <w:r w:rsidRPr="00856531">
              <w:rPr>
                <w:rFonts w:ascii="ＭＳ Ｐゴシック" w:eastAsia="ＭＳ Ｐゴシック" w:hAnsi="ＭＳ Ｐゴシック" w:hint="eastAsia"/>
              </w:rPr>
              <w:t>3</w:t>
            </w:r>
            <w:r w:rsidRPr="00856531">
              <w:rPr>
                <w:rFonts w:ascii="ＭＳ Ｐゴシック" w:eastAsia="ＭＳ Ｐゴシック" w:hAnsi="ＭＳ Ｐゴシック"/>
              </w:rPr>
              <w:t>年のうち任意に選択した1年間の売上高総利益率（粗利率）</w:t>
            </w:r>
          </w:p>
        </w:tc>
        <w:tc>
          <w:tcPr>
            <w:tcW w:w="3285" w:type="dxa"/>
            <w:shd w:val="clear" w:color="auto" w:fill="F2F2F2" w:themeFill="background1" w:themeFillShade="F2"/>
          </w:tcPr>
          <w:p w14:paraId="210AAA7D" w14:textId="77777777" w:rsidR="00856531" w:rsidRDefault="00553FC1" w:rsidP="00856531">
            <w:pPr>
              <w:pStyle w:val="af2"/>
              <w:ind w:left="210" w:hangingChars="100" w:hanging="210"/>
              <w:rPr>
                <w:rFonts w:ascii="ＭＳ Ｐゴシック" w:eastAsia="ＭＳ Ｐゴシック" w:hAnsi="ＭＳ Ｐゴシック"/>
              </w:rPr>
            </w:pPr>
            <w:r w:rsidRPr="00856531">
              <w:rPr>
                <w:rFonts w:ascii="ＭＳ Ｐゴシック" w:eastAsia="ＭＳ Ｐゴシック" w:hAnsi="ＭＳ Ｐゴシック"/>
              </w:rPr>
              <w:t>B：202</w:t>
            </w:r>
            <w:r w:rsidRPr="00856531">
              <w:rPr>
                <w:rFonts w:ascii="ＭＳ Ｐゴシック" w:eastAsia="ＭＳ Ｐゴシック" w:hAnsi="ＭＳ Ｐゴシック" w:hint="eastAsia"/>
              </w:rPr>
              <w:t>4</w:t>
            </w:r>
            <w:r w:rsidRPr="00856531">
              <w:rPr>
                <w:rFonts w:ascii="ＭＳ Ｐゴシック" w:eastAsia="ＭＳ Ｐゴシック" w:hAnsi="ＭＳ Ｐゴシック"/>
              </w:rPr>
              <w:t>年の売上高総利益率</w:t>
            </w:r>
          </w:p>
          <w:p w14:paraId="1AA418A3" w14:textId="12FD78A9" w:rsidR="00553FC1" w:rsidRPr="00856531" w:rsidRDefault="00553FC1" w:rsidP="00856531">
            <w:pPr>
              <w:pStyle w:val="af2"/>
              <w:ind w:leftChars="100" w:left="210"/>
              <w:rPr>
                <w:rFonts w:ascii="ＭＳ Ｐゴシック" w:eastAsia="ＭＳ Ｐゴシック" w:hAnsi="ＭＳ Ｐゴシック"/>
              </w:rPr>
            </w:pPr>
            <w:r w:rsidRPr="00856531">
              <w:rPr>
                <w:rFonts w:ascii="ＭＳ Ｐゴシック" w:eastAsia="ＭＳ Ｐゴシック" w:hAnsi="ＭＳ Ｐゴシック"/>
              </w:rPr>
              <w:t xml:space="preserve">（粗利率）　</w:t>
            </w:r>
          </w:p>
        </w:tc>
        <w:tc>
          <w:tcPr>
            <w:tcW w:w="3285" w:type="dxa"/>
            <w:shd w:val="clear" w:color="auto" w:fill="F2F2F2" w:themeFill="background1" w:themeFillShade="F2"/>
          </w:tcPr>
          <w:p w14:paraId="2451E834" w14:textId="0522A386" w:rsidR="00553FC1" w:rsidRPr="00856531" w:rsidRDefault="00553FC1" w:rsidP="00856531">
            <w:pPr>
              <w:pStyle w:val="af2"/>
              <w:jc w:val="left"/>
              <w:rPr>
                <w:rFonts w:ascii="ＭＳ Ｐゴシック" w:eastAsia="ＭＳ Ｐゴシック" w:hAnsi="ＭＳ Ｐゴシック"/>
                <w:lang w:eastAsia="zh-TW"/>
              </w:rPr>
            </w:pPr>
            <w:r w:rsidRPr="00856531">
              <w:rPr>
                <w:rFonts w:ascii="ＭＳ Ｐゴシック" w:eastAsia="ＭＳ Ｐゴシック" w:hAnsi="ＭＳ Ｐゴシック"/>
              </w:rPr>
              <w:t>C：減少率（A-B）</w:t>
            </w:r>
            <w:r w:rsidRPr="00856531">
              <w:rPr>
                <w:rFonts w:ascii="ＭＳ Ｐゴシック" w:eastAsia="ＭＳ Ｐゴシック" w:hAnsi="ＭＳ Ｐゴシック"/>
              </w:rPr>
              <w:br/>
            </w:r>
          </w:p>
        </w:tc>
      </w:tr>
      <w:tr w:rsidR="00F67F1F" w:rsidRPr="00F67F1F" w14:paraId="5C41A680" w14:textId="77777777" w:rsidTr="00C232CC">
        <w:tc>
          <w:tcPr>
            <w:tcW w:w="3284" w:type="dxa"/>
            <w:vAlign w:val="center"/>
          </w:tcPr>
          <w:p w14:paraId="1310FC38" w14:textId="181254F4" w:rsidR="00553FC1" w:rsidRPr="00856531" w:rsidRDefault="00553FC1" w:rsidP="00856531">
            <w:pPr>
              <w:pStyle w:val="af2"/>
              <w:rPr>
                <w:rFonts w:ascii="ＭＳ Ｐゴシック" w:eastAsia="ＭＳ Ｐゴシック" w:hAnsi="ＭＳ Ｐゴシック"/>
              </w:rPr>
            </w:pPr>
            <w:r w:rsidRPr="00856531">
              <w:rPr>
                <w:rFonts w:ascii="ＭＳ Ｐゴシック" w:eastAsia="ＭＳ Ｐゴシック" w:hAnsi="ＭＳ Ｐゴシック"/>
              </w:rPr>
              <w:t>A</w:t>
            </w:r>
            <w:r w:rsidR="002D245E">
              <w:rPr>
                <w:rFonts w:ascii="ＭＳ Ｐゴシック" w:eastAsia="ＭＳ Ｐゴシック" w:hAnsi="ＭＳ Ｐゴシック" w:hint="eastAsia"/>
              </w:rPr>
              <w:t>：</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hint="eastAsia"/>
              </w:rPr>
              <w:t>％</w:t>
            </w:r>
          </w:p>
        </w:tc>
        <w:tc>
          <w:tcPr>
            <w:tcW w:w="3285" w:type="dxa"/>
            <w:vAlign w:val="center"/>
          </w:tcPr>
          <w:p w14:paraId="0DA89909" w14:textId="31594FF4" w:rsidR="00553FC1" w:rsidRPr="00856531" w:rsidRDefault="00553FC1" w:rsidP="00856531">
            <w:pPr>
              <w:pStyle w:val="af2"/>
              <w:rPr>
                <w:rFonts w:ascii="ＭＳ Ｐゴシック" w:eastAsia="ＭＳ Ｐゴシック" w:hAnsi="ＭＳ Ｐゴシック"/>
              </w:rPr>
            </w:pPr>
            <w:r w:rsidRPr="00856531">
              <w:rPr>
                <w:rFonts w:ascii="ＭＳ Ｐゴシック" w:eastAsia="ＭＳ Ｐゴシック" w:hAnsi="ＭＳ Ｐゴシック"/>
              </w:rPr>
              <w:t xml:space="preserve">B：　　　　　　</w:t>
            </w:r>
            <w:r w:rsid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p>
        </w:tc>
        <w:tc>
          <w:tcPr>
            <w:tcW w:w="3285" w:type="dxa"/>
            <w:vAlign w:val="center"/>
          </w:tcPr>
          <w:p w14:paraId="18039396" w14:textId="7850C4FE" w:rsidR="00553FC1" w:rsidRPr="00856531" w:rsidRDefault="00553FC1" w:rsidP="00856531">
            <w:pPr>
              <w:pStyle w:val="af2"/>
              <w:rPr>
                <w:rFonts w:ascii="ＭＳ Ｐゴシック" w:eastAsia="ＭＳ Ｐゴシック" w:hAnsi="ＭＳ Ｐゴシック"/>
                <w:lang w:eastAsia="zh-TW"/>
              </w:rPr>
            </w:pPr>
            <w:r w:rsidRPr="00856531">
              <w:rPr>
                <w:rFonts w:ascii="ＭＳ Ｐゴシック" w:eastAsia="ＭＳ Ｐゴシック" w:hAnsi="ＭＳ Ｐゴシック"/>
              </w:rPr>
              <w:t xml:space="preserve">C：　　　　　</w:t>
            </w:r>
            <w:r w:rsid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p>
        </w:tc>
      </w:tr>
    </w:tbl>
    <w:p w14:paraId="1FA45A16" w14:textId="4DA236B0" w:rsidR="00702F0F"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 w:val="24"/>
          <w:szCs w:val="24"/>
        </w:rPr>
      </w:pPr>
      <w:r w:rsidRPr="00F67F1F">
        <w:rPr>
          <w:rFonts w:ascii="ＭＳ Ｐゴシック" w:eastAsia="ＭＳ Ｐゴシック" w:hAnsi="ＭＳ Ｐゴシック" w:cs="ＭＳ 明朝" w:hint="eastAsia"/>
          <w:color w:val="000000" w:themeColor="text1"/>
          <w:kern w:val="0"/>
          <w:sz w:val="24"/>
          <w:szCs w:val="24"/>
          <w:lang w:eastAsia="zh-TW"/>
        </w:rPr>
        <w:t>※</w:t>
      </w:r>
      <w:r w:rsidRPr="00F67F1F">
        <w:rPr>
          <w:rFonts w:ascii="ＭＳ Ｐゴシック" w:eastAsia="ＭＳ Ｐゴシック" w:hAnsi="ＭＳ Ｐゴシック" w:cs="Arial"/>
          <w:color w:val="000000" w:themeColor="text1"/>
          <w:kern w:val="0"/>
          <w:sz w:val="24"/>
          <w:szCs w:val="24"/>
          <w:lang w:eastAsia="zh-TW"/>
        </w:rPr>
        <w:t>計算式：</w:t>
      </w:r>
      <w:r w:rsidR="00702F0F" w:rsidRPr="00F67F1F">
        <w:rPr>
          <w:rFonts w:ascii="ＭＳ Ｐゴシック" w:eastAsia="ＭＳ Ｐゴシック" w:hAnsi="ＭＳ Ｐゴシック" w:cs="Arial" w:hint="eastAsia"/>
          <w:color w:val="000000" w:themeColor="text1"/>
          <w:kern w:val="0"/>
          <w:sz w:val="24"/>
          <w:szCs w:val="24"/>
          <w:lang w:eastAsia="zh-TW"/>
        </w:rPr>
        <w:t xml:space="preserve"> 売上高総利益率（粗利率）</w:t>
      </w:r>
      <w:r w:rsidR="00702F0F" w:rsidRPr="00F67F1F">
        <w:rPr>
          <w:rFonts w:ascii="ＭＳ Ｐゴシック" w:eastAsia="ＭＳ Ｐゴシック" w:hAnsi="ＭＳ Ｐゴシック" w:cs="Arial"/>
          <w:color w:val="000000" w:themeColor="text1"/>
          <w:kern w:val="0"/>
          <w:sz w:val="24"/>
          <w:szCs w:val="24"/>
          <w:lang w:eastAsia="zh-TW"/>
        </w:rPr>
        <w:t xml:space="preserve"> = 売上高総利益 ÷ 売上高 × 100（％）</w:t>
      </w:r>
    </w:p>
    <w:p w14:paraId="52BB30DE" w14:textId="28E6E9B9" w:rsidR="005B735B" w:rsidRPr="00F67F1F" w:rsidRDefault="007F657A" w:rsidP="00856531">
      <w:pPr>
        <w:widowControl/>
        <w:spacing w:before="100" w:beforeAutospacing="1" w:after="270" w:line="300" w:lineRule="atLeast"/>
        <w:ind w:left="211" w:hangingChars="100" w:hanging="211"/>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４．</w:t>
      </w:r>
      <w:r w:rsidR="005B735B" w:rsidRPr="00F67F1F">
        <w:rPr>
          <w:rFonts w:ascii="ＭＳ Ｐゴシック" w:eastAsia="ＭＳ Ｐゴシック" w:hAnsi="ＭＳ Ｐゴシック" w:cs="Arial"/>
          <w:b/>
          <w:bCs/>
          <w:color w:val="000000" w:themeColor="text1"/>
          <w:kern w:val="0"/>
          <w:szCs w:val="21"/>
        </w:rPr>
        <w:t>創業型の</w:t>
      </w:r>
      <w:r w:rsidR="00856531">
        <w:rPr>
          <w:rFonts w:ascii="ＭＳ Ｐゴシック" w:eastAsia="ＭＳ Ｐゴシック" w:hAnsi="ＭＳ Ｐゴシック" w:cs="Arial" w:hint="eastAsia"/>
          <w:b/>
          <w:bCs/>
          <w:color w:val="000000" w:themeColor="text1"/>
          <w:kern w:val="0"/>
          <w:szCs w:val="21"/>
        </w:rPr>
        <w:t>要件</w:t>
      </w:r>
    </w:p>
    <w:p w14:paraId="179EC387" w14:textId="36162F28" w:rsidR="006E093A" w:rsidRPr="006E093A" w:rsidRDefault="006E093A" w:rsidP="006E093A">
      <w:pPr>
        <w:rPr>
          <w:rFonts w:ascii="ＭＳ Ｐゴシック" w:eastAsia="ＭＳ Ｐゴシック" w:hAnsi="ＭＳ Ｐゴシック"/>
        </w:rPr>
      </w:pPr>
      <w:r>
        <w:rPr>
          <w:rFonts w:ascii="ＭＳ Ｐゴシック" w:eastAsia="ＭＳ Ｐゴシック" w:hAnsi="ＭＳ Ｐゴシック" w:hint="eastAsia"/>
        </w:rPr>
        <w:t>・</w:t>
      </w:r>
      <w:r w:rsidRPr="006E093A">
        <w:rPr>
          <w:rFonts w:ascii="ＭＳ Ｐゴシック" w:eastAsia="ＭＳ Ｐゴシック" w:hAnsi="ＭＳ Ｐゴシック" w:hint="eastAsia"/>
          <w:b/>
          <w:bCs/>
          <w:color w:val="FF0000"/>
        </w:rPr>
        <w:t>2023年1月～12月の間に開業していること</w:t>
      </w:r>
      <w:r>
        <w:rPr>
          <w:rFonts w:ascii="ＭＳ Ｐゴシック" w:eastAsia="ＭＳ Ｐゴシック" w:hAnsi="ＭＳ Ｐゴシック" w:hint="eastAsia"/>
          <w:b/>
          <w:bCs/>
          <w:color w:val="FF0000"/>
        </w:rPr>
        <w:t>。</w:t>
      </w:r>
    </w:p>
    <w:p w14:paraId="724E90A9" w14:textId="7E4C5EC5" w:rsidR="005B735B" w:rsidRPr="006E093A" w:rsidRDefault="006E093A" w:rsidP="006E093A">
      <w:pPr>
        <w:rPr>
          <w:rFonts w:ascii="ＭＳ Ｐゴシック" w:eastAsia="ＭＳ Ｐゴシック" w:hAnsi="ＭＳ Ｐゴシック"/>
        </w:rPr>
      </w:pPr>
      <w:r>
        <w:rPr>
          <w:rFonts w:ascii="ＭＳ Ｐゴシック" w:eastAsia="ＭＳ Ｐゴシック" w:hAnsi="ＭＳ Ｐゴシック" w:hint="eastAsia"/>
        </w:rPr>
        <w:t>・</w:t>
      </w:r>
      <w:r w:rsidR="005B735B" w:rsidRPr="006E093A">
        <w:rPr>
          <w:rFonts w:ascii="ＭＳ Ｐゴシック" w:eastAsia="ＭＳ Ｐゴシック" w:hAnsi="ＭＳ Ｐゴシック" w:cs="ＭＳ 明朝" w:hint="eastAsia"/>
        </w:rPr>
        <w:t>①</w:t>
      </w:r>
      <w:r w:rsidR="005B735B" w:rsidRPr="006E093A">
        <w:rPr>
          <w:rFonts w:ascii="ＭＳ Ｐゴシック" w:eastAsia="ＭＳ Ｐゴシック" w:hAnsi="ＭＳ Ｐゴシック"/>
        </w:rPr>
        <w:t>～</w:t>
      </w:r>
      <w:r w:rsidR="005B735B" w:rsidRPr="006E093A">
        <w:rPr>
          <w:rFonts w:ascii="ＭＳ Ｐゴシック" w:eastAsia="ＭＳ Ｐゴシック" w:hAnsi="ＭＳ Ｐゴシック" w:cs="ＭＳ 明朝" w:hint="eastAsia"/>
        </w:rPr>
        <w:t>③</w:t>
      </w:r>
      <w:r w:rsidR="005B735B" w:rsidRPr="006E093A">
        <w:rPr>
          <w:rFonts w:ascii="ＭＳ Ｐゴシック" w:eastAsia="ＭＳ Ｐゴシック" w:hAnsi="ＭＳ Ｐゴシック"/>
        </w:rPr>
        <w:t>のいずれかの要件に該当していること</w:t>
      </w:r>
      <w:r>
        <w:rPr>
          <w:rFonts w:ascii="ＭＳ Ｐゴシック" w:eastAsia="ＭＳ Ｐゴシック" w:hAnsi="ＭＳ Ｐゴシック" w:hint="eastAsia"/>
        </w:rPr>
        <w:t>。</w:t>
      </w:r>
    </w:p>
    <w:p w14:paraId="6E689E09" w14:textId="5881AF83" w:rsidR="00702F0F" w:rsidRPr="00F67F1F" w:rsidRDefault="00A93144" w:rsidP="00A93144">
      <w:pPr>
        <w:widowControl/>
        <w:spacing w:before="100" w:beforeAutospacing="1" w:after="270" w:line="300" w:lineRule="atLeast"/>
        <w:jc w:val="left"/>
        <w:rPr>
          <w:rFonts w:ascii="ＭＳ Ｐゴシック" w:eastAsia="ＭＳ Ｐゴシック" w:hAnsi="ＭＳ Ｐゴシック" w:cs="Arial"/>
          <w:b/>
          <w:bCs/>
          <w:color w:val="000000" w:themeColor="text1"/>
          <w:kern w:val="0"/>
          <w:szCs w:val="21"/>
        </w:rPr>
      </w:pPr>
      <w:r w:rsidRPr="00F67F1F">
        <w:rPr>
          <w:rFonts w:ascii="ＭＳ Ｐゴシック" w:eastAsia="ＭＳ Ｐゴシック" w:hAnsi="ＭＳ Ｐゴシック" w:cs="ＭＳ 明朝" w:hint="eastAsia"/>
          <w:color w:val="000000" w:themeColor="text1"/>
          <w:kern w:val="0"/>
          <w:szCs w:val="21"/>
        </w:rPr>
        <w:t>①</w:t>
      </w:r>
      <w:r w:rsidR="005B735B" w:rsidRPr="00F67F1F">
        <w:rPr>
          <w:rFonts w:ascii="ＭＳ Ｐゴシック" w:eastAsia="ＭＳ Ｐゴシック" w:hAnsi="ＭＳ Ｐゴシック" w:cs="Arial"/>
          <w:b/>
          <w:bCs/>
          <w:color w:val="000000" w:themeColor="text1"/>
          <w:kern w:val="0"/>
          <w:szCs w:val="21"/>
        </w:rPr>
        <w:t>営業利益の計算</w:t>
      </w:r>
      <w:r w:rsidR="00446D48">
        <w:rPr>
          <w:rFonts w:ascii="ＭＳ Ｐゴシック" w:eastAsia="ＭＳ Ｐゴシック" w:hAnsi="ＭＳ Ｐゴシック" w:cs="Arial" w:hint="eastAsia"/>
          <w:b/>
          <w:bCs/>
          <w:color w:val="000000" w:themeColor="text1"/>
          <w:kern w:val="0"/>
          <w:szCs w:val="21"/>
        </w:rPr>
        <w:t xml:space="preserve"> </w:t>
      </w:r>
      <w:r w:rsidR="002D245E">
        <w:rPr>
          <w:rFonts w:ascii="ＭＳ Ｐゴシック" w:eastAsia="ＭＳ Ｐゴシック" w:hAnsi="ＭＳ Ｐゴシック" w:cs="Arial" w:hint="eastAsia"/>
          <w:b/>
          <w:bCs/>
          <w:color w:val="000000" w:themeColor="text1"/>
          <w:kern w:val="0"/>
          <w:szCs w:val="21"/>
        </w:rPr>
        <w:t>（※営業利益が</w:t>
      </w:r>
      <w:r w:rsidR="002D245E" w:rsidRPr="00446D48">
        <w:rPr>
          <w:rFonts w:ascii="ＭＳ Ｐゴシック" w:eastAsia="ＭＳ Ｐゴシック" w:hAnsi="ＭＳ Ｐゴシック" w:cs="Arial" w:hint="eastAsia"/>
          <w:b/>
          <w:bCs/>
          <w:color w:val="FF0000"/>
          <w:kern w:val="0"/>
          <w:szCs w:val="21"/>
        </w:rPr>
        <w:t>減少</w:t>
      </w:r>
      <w:r w:rsidR="002D245E">
        <w:rPr>
          <w:rFonts w:ascii="ＭＳ Ｐゴシック" w:eastAsia="ＭＳ Ｐゴシック" w:hAnsi="ＭＳ Ｐゴシック" w:cs="Arial" w:hint="eastAsia"/>
          <w:b/>
          <w:bCs/>
          <w:color w:val="000000" w:themeColor="text1"/>
          <w:kern w:val="0"/>
          <w:szCs w:val="21"/>
        </w:rPr>
        <w:t>していること）</w:t>
      </w:r>
    </w:p>
    <w:tbl>
      <w:tblPr>
        <w:tblStyle w:val="a7"/>
        <w:tblW w:w="0" w:type="auto"/>
        <w:tblLook w:val="04A0" w:firstRow="1" w:lastRow="0" w:firstColumn="1" w:lastColumn="0" w:noHBand="0" w:noVBand="1"/>
      </w:tblPr>
      <w:tblGrid>
        <w:gridCol w:w="3284"/>
        <w:gridCol w:w="3285"/>
        <w:gridCol w:w="3285"/>
      </w:tblGrid>
      <w:tr w:rsidR="00F67F1F" w:rsidRPr="00F67F1F" w14:paraId="401F0478" w14:textId="77777777" w:rsidTr="00446D48">
        <w:trPr>
          <w:trHeight w:val="637"/>
        </w:trPr>
        <w:tc>
          <w:tcPr>
            <w:tcW w:w="3284" w:type="dxa"/>
            <w:shd w:val="clear" w:color="auto" w:fill="F2F2F2" w:themeFill="background1" w:themeFillShade="F2"/>
            <w:vAlign w:val="center"/>
          </w:tcPr>
          <w:p w14:paraId="3E83A7B8" w14:textId="7661A46A" w:rsidR="00702F0F" w:rsidRPr="002D245E" w:rsidRDefault="00702F0F" w:rsidP="002D245E">
            <w:pPr>
              <w:rPr>
                <w:rFonts w:ascii="ＭＳ Ｐゴシック" w:eastAsia="ＭＳ Ｐゴシック" w:hAnsi="ＭＳ Ｐゴシック"/>
              </w:rPr>
            </w:pPr>
            <w:r w:rsidRPr="002D245E">
              <w:rPr>
                <w:rFonts w:ascii="ＭＳ Ｐゴシック" w:eastAsia="ＭＳ Ｐゴシック" w:hAnsi="ＭＳ Ｐゴシック"/>
              </w:rPr>
              <w:t>A</w:t>
            </w:r>
            <w:r w:rsidR="002D245E" w:rsidRPr="002D245E">
              <w:rPr>
                <w:rFonts w:ascii="ＭＳ Ｐゴシック" w:eastAsia="ＭＳ Ｐゴシック" w:hAnsi="ＭＳ Ｐゴシック" w:hint="eastAsia"/>
              </w:rPr>
              <w:t>：</w:t>
            </w:r>
            <w:r w:rsidRPr="006E093A">
              <w:rPr>
                <w:rFonts w:ascii="ＭＳ Ｐゴシック" w:eastAsia="ＭＳ Ｐゴシック" w:hAnsi="ＭＳ Ｐゴシック"/>
                <w:color w:val="FF0000"/>
              </w:rPr>
              <w:t>202</w:t>
            </w:r>
            <w:r w:rsidR="006E093A" w:rsidRPr="006E093A">
              <w:rPr>
                <w:rFonts w:ascii="ＭＳ Ｐゴシック" w:eastAsia="ＭＳ Ｐゴシック" w:hAnsi="ＭＳ Ｐゴシック" w:hint="eastAsia"/>
                <w:color w:val="FF0000"/>
              </w:rPr>
              <w:t>3</w:t>
            </w:r>
            <w:r w:rsidRPr="006E093A">
              <w:rPr>
                <w:rFonts w:ascii="ＭＳ Ｐゴシック" w:eastAsia="ＭＳ Ｐゴシック" w:hAnsi="ＭＳ Ｐゴシック"/>
                <w:color w:val="FF0000"/>
              </w:rPr>
              <w:t>年</w:t>
            </w:r>
            <w:r w:rsidRPr="002D245E">
              <w:rPr>
                <w:rFonts w:ascii="ＭＳ Ｐゴシック" w:eastAsia="ＭＳ Ｐゴシック" w:hAnsi="ＭＳ Ｐゴシック"/>
              </w:rPr>
              <w:t xml:space="preserve">の月平均の営業利益　</w:t>
            </w:r>
          </w:p>
        </w:tc>
        <w:tc>
          <w:tcPr>
            <w:tcW w:w="3285" w:type="dxa"/>
            <w:shd w:val="clear" w:color="auto" w:fill="F2F2F2" w:themeFill="background1" w:themeFillShade="F2"/>
            <w:vAlign w:val="center"/>
          </w:tcPr>
          <w:p w14:paraId="5BC61FC6" w14:textId="352AECEA" w:rsidR="00702F0F" w:rsidRPr="002D245E" w:rsidRDefault="00702F0F" w:rsidP="002D245E">
            <w:pPr>
              <w:rPr>
                <w:rFonts w:ascii="ＭＳ Ｐゴシック" w:eastAsia="ＭＳ Ｐゴシック" w:hAnsi="ＭＳ Ｐゴシック"/>
              </w:rPr>
            </w:pPr>
            <w:r w:rsidRPr="002D245E">
              <w:rPr>
                <w:rFonts w:ascii="ＭＳ Ｐゴシック" w:eastAsia="ＭＳ Ｐゴシック" w:hAnsi="ＭＳ Ｐゴシック"/>
              </w:rPr>
              <w:t>B：</w:t>
            </w:r>
            <w:r w:rsidRPr="006E093A">
              <w:rPr>
                <w:rFonts w:ascii="ＭＳ Ｐゴシック" w:eastAsia="ＭＳ Ｐゴシック" w:hAnsi="ＭＳ Ｐゴシック"/>
              </w:rPr>
              <w:t>202</w:t>
            </w:r>
            <w:r w:rsidR="006E093A" w:rsidRPr="006E093A">
              <w:rPr>
                <w:rFonts w:ascii="ＭＳ Ｐゴシック" w:eastAsia="ＭＳ Ｐゴシック" w:hAnsi="ＭＳ Ｐゴシック" w:hint="eastAsia"/>
              </w:rPr>
              <w:t>4</w:t>
            </w:r>
            <w:r w:rsidRPr="006E093A">
              <w:rPr>
                <w:rFonts w:ascii="ＭＳ Ｐゴシック" w:eastAsia="ＭＳ Ｐゴシック" w:hAnsi="ＭＳ Ｐゴシック"/>
              </w:rPr>
              <w:t>年</w:t>
            </w:r>
            <w:r w:rsidRPr="002D245E">
              <w:rPr>
                <w:rFonts w:ascii="ＭＳ Ｐゴシック" w:eastAsia="ＭＳ Ｐゴシック" w:hAnsi="ＭＳ Ｐゴシック"/>
              </w:rPr>
              <w:t>の月平均の営業利益</w:t>
            </w:r>
          </w:p>
        </w:tc>
        <w:tc>
          <w:tcPr>
            <w:tcW w:w="3285" w:type="dxa"/>
            <w:shd w:val="clear" w:color="auto" w:fill="F2F2F2" w:themeFill="background1" w:themeFillShade="F2"/>
            <w:vAlign w:val="center"/>
          </w:tcPr>
          <w:p w14:paraId="5ABDD847" w14:textId="56A9E194" w:rsidR="00702F0F" w:rsidRPr="002D245E" w:rsidRDefault="00702F0F" w:rsidP="002D245E">
            <w:pPr>
              <w:rPr>
                <w:rFonts w:ascii="ＭＳ Ｐゴシック" w:eastAsia="ＭＳ Ｐゴシック" w:hAnsi="ＭＳ Ｐゴシック"/>
              </w:rPr>
            </w:pPr>
            <w:r w:rsidRPr="002D245E">
              <w:rPr>
                <w:rFonts w:ascii="ＭＳ Ｐゴシック" w:eastAsia="ＭＳ Ｐゴシック" w:hAnsi="ＭＳ Ｐゴシック"/>
              </w:rPr>
              <w:t>C：月平均の減少額（A-B）</w:t>
            </w:r>
          </w:p>
        </w:tc>
      </w:tr>
      <w:tr w:rsidR="002D245E" w:rsidRPr="00F67F1F" w14:paraId="4415A47B" w14:textId="77777777" w:rsidTr="002D245E">
        <w:trPr>
          <w:trHeight w:val="417"/>
        </w:trPr>
        <w:tc>
          <w:tcPr>
            <w:tcW w:w="3284" w:type="dxa"/>
            <w:vAlign w:val="center"/>
          </w:tcPr>
          <w:p w14:paraId="00FB3FEC" w14:textId="1A8E2E36" w:rsidR="002D245E" w:rsidRPr="002D245E" w:rsidRDefault="002D245E" w:rsidP="002D245E">
            <w:pPr>
              <w:rPr>
                <w:rFonts w:ascii="ＭＳ Ｐゴシック" w:eastAsia="ＭＳ Ｐゴシック" w:hAnsi="ＭＳ Ｐゴシック"/>
              </w:rPr>
            </w:pPr>
            <w:r w:rsidRPr="00856531">
              <w:rPr>
                <w:rFonts w:ascii="ＭＳ Ｐゴシック" w:eastAsia="ＭＳ Ｐゴシック" w:hAnsi="ＭＳ Ｐゴシック"/>
              </w:rPr>
              <w:t>A</w:t>
            </w:r>
            <w:r>
              <w:rPr>
                <w:rFonts w:ascii="ＭＳ Ｐゴシック" w:eastAsia="ＭＳ Ｐゴシック" w:hAnsi="ＭＳ Ｐゴシック" w:hint="eastAsia"/>
              </w:rPr>
              <w:t>：</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円</w:t>
            </w:r>
          </w:p>
        </w:tc>
        <w:tc>
          <w:tcPr>
            <w:tcW w:w="3285" w:type="dxa"/>
            <w:vAlign w:val="center"/>
          </w:tcPr>
          <w:p w14:paraId="41CFE96C" w14:textId="2D3851CB" w:rsidR="002D245E" w:rsidRPr="002D245E" w:rsidRDefault="002D245E" w:rsidP="002D245E">
            <w:pPr>
              <w:rPr>
                <w:rFonts w:ascii="ＭＳ Ｐゴシック" w:eastAsia="ＭＳ Ｐゴシック" w:hAnsi="ＭＳ Ｐゴシック"/>
              </w:rPr>
            </w:pPr>
            <w:r w:rsidRPr="00856531">
              <w:rPr>
                <w:rFonts w:ascii="ＭＳ Ｐゴシック" w:eastAsia="ＭＳ Ｐゴシック" w:hAnsi="ＭＳ Ｐゴシック"/>
              </w:rPr>
              <w:t xml:space="preserve">B：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c>
          <w:tcPr>
            <w:tcW w:w="3285" w:type="dxa"/>
            <w:vAlign w:val="center"/>
          </w:tcPr>
          <w:p w14:paraId="603A9FE9" w14:textId="6A65D2EE" w:rsidR="002D245E" w:rsidRPr="002D245E" w:rsidRDefault="002D245E" w:rsidP="002D245E">
            <w:pPr>
              <w:rPr>
                <w:rFonts w:ascii="ＭＳ Ｐゴシック" w:eastAsia="ＭＳ Ｐゴシック" w:hAnsi="ＭＳ Ｐゴシック"/>
                <w:lang w:eastAsia="zh-TW"/>
              </w:rPr>
            </w:pPr>
            <w:r w:rsidRPr="00856531">
              <w:rPr>
                <w:rFonts w:ascii="ＭＳ Ｐゴシック" w:eastAsia="ＭＳ Ｐゴシック" w:hAnsi="ＭＳ Ｐゴシック"/>
              </w:rPr>
              <w:t xml:space="preserve">C：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r>
    </w:tbl>
    <w:p w14:paraId="6E2095BC" w14:textId="77777777" w:rsidR="002D245E" w:rsidRDefault="002D245E" w:rsidP="002D245E">
      <w:pPr>
        <w:pStyle w:val="af2"/>
        <w:rPr>
          <w:rFonts w:ascii="ＭＳ Ｐゴシック" w:eastAsia="ＭＳ Ｐゴシック" w:hAnsi="ＭＳ Ｐゴシック"/>
        </w:rPr>
      </w:pPr>
    </w:p>
    <w:tbl>
      <w:tblPr>
        <w:tblStyle w:val="a7"/>
        <w:tblW w:w="0" w:type="auto"/>
        <w:tblLook w:val="04A0" w:firstRow="1" w:lastRow="0" w:firstColumn="1" w:lastColumn="0" w:noHBand="0" w:noVBand="1"/>
      </w:tblPr>
      <w:tblGrid>
        <w:gridCol w:w="9854"/>
      </w:tblGrid>
      <w:tr w:rsidR="002D245E" w14:paraId="68C5FF55" w14:textId="77777777" w:rsidTr="002D245E">
        <w:tc>
          <w:tcPr>
            <w:tcW w:w="9854" w:type="dxa"/>
          </w:tcPr>
          <w:p w14:paraId="6555A3AF" w14:textId="5915FA7A" w:rsidR="002D245E" w:rsidRPr="00446D48" w:rsidRDefault="002D245E" w:rsidP="00446D48">
            <w:pPr>
              <w:ind w:left="211" w:hangingChars="100" w:hanging="211"/>
              <w:rPr>
                <w:rFonts w:ascii="ＭＳ Ｐゴシック" w:eastAsia="ＭＳ Ｐゴシック" w:hAnsi="ＭＳ Ｐゴシック"/>
                <w:b/>
                <w:bCs/>
              </w:rPr>
            </w:pPr>
            <w:r w:rsidRPr="002D245E">
              <w:rPr>
                <w:rFonts w:ascii="ＭＳ Ｐゴシック" w:eastAsia="ＭＳ Ｐゴシック" w:hAnsi="ＭＳ Ｐゴシック"/>
                <w:b/>
                <w:bCs/>
              </w:rPr>
              <w:t>例：</w:t>
            </w:r>
            <w:r w:rsidRPr="002D245E">
              <w:rPr>
                <w:rFonts w:ascii="ＭＳ Ｐゴシック" w:eastAsia="ＭＳ Ｐゴシック" w:hAnsi="ＭＳ Ｐゴシック"/>
                <w:b/>
                <w:bCs/>
                <w:u w:val="single"/>
              </w:rPr>
              <w:t>202</w:t>
            </w:r>
            <w:r w:rsidR="006E093A">
              <w:rPr>
                <w:rFonts w:ascii="ＭＳ Ｐゴシック" w:eastAsia="ＭＳ Ｐゴシック" w:hAnsi="ＭＳ Ｐゴシック" w:hint="eastAsia"/>
                <w:b/>
                <w:bCs/>
                <w:u w:val="single"/>
              </w:rPr>
              <w:t>3</w:t>
            </w:r>
            <w:r w:rsidRPr="002D245E">
              <w:rPr>
                <w:rFonts w:ascii="ＭＳ Ｐゴシック" w:eastAsia="ＭＳ Ｐゴシック" w:hAnsi="ＭＳ Ｐゴシック"/>
                <w:b/>
                <w:bCs/>
                <w:u w:val="single"/>
              </w:rPr>
              <w:t>年10月に個人事業として開業した場合</w:t>
            </w:r>
            <w:r w:rsidRPr="002D245E">
              <w:rPr>
                <w:rFonts w:ascii="ＭＳ Ｐゴシック" w:eastAsia="ＭＳ Ｐゴシック" w:hAnsi="ＭＳ Ｐゴシック" w:cs="Arial"/>
                <w:color w:val="000000" w:themeColor="text1"/>
                <w:kern w:val="0"/>
                <w:szCs w:val="21"/>
              </w:rPr>
              <w:br/>
              <w:t>A</w:t>
            </w:r>
            <w:r>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 xml:space="preserve">　202</w:t>
            </w:r>
            <w:r w:rsidR="006E093A">
              <w:rPr>
                <w:rFonts w:ascii="ＭＳ Ｐゴシック" w:eastAsia="ＭＳ Ｐゴシック" w:hAnsi="ＭＳ Ｐゴシック" w:cs="Arial" w:hint="eastAsia"/>
                <w:color w:val="000000" w:themeColor="text1"/>
                <w:kern w:val="0"/>
                <w:szCs w:val="21"/>
              </w:rPr>
              <w:t>3</w:t>
            </w:r>
            <w:r w:rsidRPr="002D245E">
              <w:rPr>
                <w:rFonts w:ascii="ＭＳ Ｐゴシック" w:eastAsia="ＭＳ Ｐゴシック" w:hAnsi="ＭＳ Ｐゴシック" w:cs="Arial"/>
                <w:color w:val="000000" w:themeColor="text1"/>
                <w:kern w:val="0"/>
                <w:szCs w:val="21"/>
              </w:rPr>
              <w:t xml:space="preserve">年10月の営業利益　50万円　</w:t>
            </w:r>
            <w:r>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 xml:space="preserve">　11月の営業利益　30万円　</w:t>
            </w:r>
            <w:r>
              <w:rPr>
                <w:rFonts w:ascii="ＭＳ Ｐゴシック" w:eastAsia="ＭＳ Ｐゴシック" w:hAnsi="ＭＳ Ｐゴシック" w:cs="Arial" w:hint="eastAsia"/>
                <w:color w:val="000000" w:themeColor="text1"/>
                <w:kern w:val="0"/>
                <w:szCs w:val="21"/>
              </w:rPr>
              <w:t xml:space="preserve">/　</w:t>
            </w:r>
            <w:r w:rsidRPr="002D245E">
              <w:rPr>
                <w:rFonts w:ascii="ＭＳ Ｐゴシック" w:eastAsia="ＭＳ Ｐゴシック" w:hAnsi="ＭＳ Ｐゴシック" w:cs="Arial"/>
                <w:color w:val="000000" w:themeColor="text1"/>
                <w:kern w:val="0"/>
                <w:szCs w:val="21"/>
              </w:rPr>
              <w:t>12月の営業利益　100万円</w:t>
            </w:r>
            <w:r w:rsidRPr="002D245E">
              <w:rPr>
                <w:rFonts w:ascii="ＭＳ Ｐゴシック" w:eastAsia="ＭＳ Ｐゴシック" w:hAnsi="ＭＳ Ｐゴシック" w:cs="Arial"/>
                <w:color w:val="000000" w:themeColor="text1"/>
                <w:kern w:val="0"/>
                <w:szCs w:val="21"/>
              </w:rPr>
              <w:br/>
            </w:r>
            <w:r w:rsidRPr="002D245E">
              <w:rPr>
                <w:rFonts w:ascii="ＭＳ Ｐゴシック" w:eastAsia="ＭＳ Ｐゴシック" w:hAnsi="ＭＳ Ｐゴシック" w:cs="Arial" w:hint="eastAsia"/>
                <w:color w:val="000000" w:themeColor="text1"/>
                <w:kern w:val="0"/>
                <w:szCs w:val="21"/>
              </w:rPr>
              <w:t xml:space="preserve">　　　</w:t>
            </w:r>
            <w:r w:rsidR="00446D48">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計算式</w:t>
            </w:r>
            <w:r w:rsidR="00446D48">
              <w:rPr>
                <w:rFonts w:ascii="ＭＳ Ｐゴシック" w:eastAsia="ＭＳ Ｐゴシック" w:hAnsi="ＭＳ Ｐゴシック" w:cs="Arial" w:hint="eastAsia"/>
                <w:color w:val="000000" w:themeColor="text1"/>
                <w:kern w:val="0"/>
                <w:szCs w:val="21"/>
              </w:rPr>
              <w:t xml:space="preserve">］ </w:t>
            </w:r>
            <w:r w:rsidR="00594883">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50万円＋30万円＋100万円</w:t>
            </w:r>
            <w:r w:rsidR="00594883">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÷3ヵ月</w:t>
            </w:r>
            <w:r w:rsidR="00594883">
              <w:rPr>
                <w:rFonts w:ascii="ＭＳ Ｐゴシック" w:eastAsia="ＭＳ Ｐゴシック" w:hAnsi="ＭＳ Ｐゴシック" w:cs="Arial" w:hint="eastAsia"/>
                <w:color w:val="000000" w:themeColor="text1"/>
                <w:kern w:val="0"/>
                <w:szCs w:val="21"/>
              </w:rPr>
              <w:t xml:space="preserve"> </w:t>
            </w:r>
            <w:r w:rsidRPr="002D245E">
              <w:rPr>
                <w:rFonts w:ascii="ＭＳ Ｐゴシック" w:eastAsia="ＭＳ Ｐゴシック" w:hAnsi="ＭＳ Ｐゴシック" w:cs="Arial"/>
                <w:color w:val="000000" w:themeColor="text1"/>
                <w:kern w:val="0"/>
                <w:szCs w:val="21"/>
              </w:rPr>
              <w:t>＝　月平均60万円</w:t>
            </w:r>
          </w:p>
          <w:p w14:paraId="21755C53" w14:textId="459AEBE0" w:rsidR="002D245E" w:rsidRPr="002D245E" w:rsidRDefault="002D245E" w:rsidP="002D245E">
            <w:pPr>
              <w:ind w:left="210" w:hangingChars="100" w:hanging="210"/>
              <w:rPr>
                <w:rFonts w:ascii="ＭＳ Ｐゴシック" w:eastAsia="ＭＳ Ｐゴシック" w:hAnsi="ＭＳ Ｐゴシック" w:cs="Arial"/>
                <w:color w:val="000000" w:themeColor="text1"/>
                <w:kern w:val="0"/>
                <w:szCs w:val="21"/>
              </w:rPr>
            </w:pPr>
            <w:r w:rsidRPr="002D245E">
              <w:rPr>
                <w:rFonts w:ascii="ＭＳ Ｐゴシック" w:eastAsia="ＭＳ Ｐゴシック" w:hAnsi="ＭＳ Ｐゴシック" w:cs="Arial"/>
                <w:color w:val="000000" w:themeColor="text1"/>
                <w:kern w:val="0"/>
                <w:szCs w:val="21"/>
              </w:rPr>
              <w:br/>
              <w:t>B</w:t>
            </w:r>
            <w:r>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 xml:space="preserve">　202</w:t>
            </w:r>
            <w:r w:rsidR="006E093A">
              <w:rPr>
                <w:rFonts w:ascii="ＭＳ Ｐゴシック" w:eastAsia="ＭＳ Ｐゴシック" w:hAnsi="ＭＳ Ｐゴシック" w:cs="Arial" w:hint="eastAsia"/>
                <w:color w:val="000000" w:themeColor="text1"/>
                <w:kern w:val="0"/>
                <w:szCs w:val="21"/>
              </w:rPr>
              <w:t>4</w:t>
            </w:r>
            <w:r w:rsidRPr="002D245E">
              <w:rPr>
                <w:rFonts w:ascii="ＭＳ Ｐゴシック" w:eastAsia="ＭＳ Ｐゴシック" w:hAnsi="ＭＳ Ｐゴシック" w:cs="Arial"/>
                <w:color w:val="000000" w:themeColor="text1"/>
                <w:kern w:val="0"/>
                <w:szCs w:val="21"/>
              </w:rPr>
              <w:t>年　1月～</w:t>
            </w:r>
            <w:r w:rsidR="00594883">
              <w:rPr>
                <w:rFonts w:ascii="ＭＳ Ｐゴシック" w:eastAsia="ＭＳ Ｐゴシック" w:hAnsi="ＭＳ Ｐゴシック" w:cs="Arial" w:hint="eastAsia"/>
                <w:color w:val="000000" w:themeColor="text1"/>
                <w:kern w:val="0"/>
                <w:szCs w:val="21"/>
              </w:rPr>
              <w:t>1</w:t>
            </w:r>
            <w:r w:rsidRPr="002D245E">
              <w:rPr>
                <w:rFonts w:ascii="ＭＳ Ｐゴシック" w:eastAsia="ＭＳ Ｐゴシック" w:hAnsi="ＭＳ Ｐゴシック" w:cs="Arial"/>
                <w:color w:val="000000" w:themeColor="text1"/>
                <w:kern w:val="0"/>
                <w:szCs w:val="21"/>
              </w:rPr>
              <w:t xml:space="preserve">2月までの営業利益合計　</w:t>
            </w:r>
            <w:r w:rsidR="00594883">
              <w:rPr>
                <w:rFonts w:ascii="ＭＳ Ｐゴシック" w:eastAsia="ＭＳ Ｐゴシック" w:hAnsi="ＭＳ Ｐゴシック" w:cs="Arial" w:hint="eastAsia"/>
                <w:color w:val="000000" w:themeColor="text1"/>
                <w:kern w:val="0"/>
                <w:szCs w:val="21"/>
              </w:rPr>
              <w:t>6</w:t>
            </w:r>
            <w:r w:rsidRPr="002D245E">
              <w:rPr>
                <w:rFonts w:ascii="ＭＳ Ｐゴシック" w:eastAsia="ＭＳ Ｐゴシック" w:hAnsi="ＭＳ Ｐゴシック" w:cs="Arial"/>
                <w:color w:val="000000" w:themeColor="text1"/>
                <w:kern w:val="0"/>
                <w:szCs w:val="21"/>
              </w:rPr>
              <w:t>00万円</w:t>
            </w:r>
            <w:r w:rsidRPr="002D245E">
              <w:rPr>
                <w:rFonts w:ascii="ＭＳ Ｐゴシック" w:eastAsia="ＭＳ Ｐゴシック" w:hAnsi="ＭＳ Ｐゴシック" w:cs="Arial"/>
                <w:color w:val="000000" w:themeColor="text1"/>
                <w:kern w:val="0"/>
                <w:szCs w:val="21"/>
              </w:rPr>
              <w:br/>
            </w:r>
            <w:r w:rsidRPr="002D245E">
              <w:rPr>
                <w:rFonts w:ascii="ＭＳ Ｐゴシック" w:eastAsia="ＭＳ Ｐゴシック" w:hAnsi="ＭＳ Ｐゴシック" w:cs="Arial" w:hint="eastAsia"/>
                <w:color w:val="000000" w:themeColor="text1"/>
                <w:kern w:val="0"/>
                <w:szCs w:val="21"/>
              </w:rPr>
              <w:t xml:space="preserve">　　　</w:t>
            </w:r>
            <w:r w:rsidR="00446D48">
              <w:rPr>
                <w:rFonts w:ascii="ＭＳ Ｐゴシック" w:eastAsia="ＭＳ Ｐゴシック" w:hAnsi="ＭＳ Ｐゴシック" w:cs="Arial" w:hint="eastAsia"/>
                <w:color w:val="000000" w:themeColor="text1"/>
                <w:kern w:val="0"/>
                <w:szCs w:val="21"/>
              </w:rPr>
              <w:t>［</w:t>
            </w:r>
            <w:r w:rsidR="00446D48" w:rsidRPr="002D245E">
              <w:rPr>
                <w:rFonts w:ascii="ＭＳ Ｐゴシック" w:eastAsia="ＭＳ Ｐゴシック" w:hAnsi="ＭＳ Ｐゴシック" w:cs="Arial"/>
                <w:color w:val="000000" w:themeColor="text1"/>
                <w:kern w:val="0"/>
                <w:szCs w:val="21"/>
              </w:rPr>
              <w:t>計算式</w:t>
            </w:r>
            <w:r w:rsidR="00446D48">
              <w:rPr>
                <w:rFonts w:ascii="ＭＳ Ｐゴシック" w:eastAsia="ＭＳ Ｐゴシック" w:hAnsi="ＭＳ Ｐゴシック" w:cs="Arial" w:hint="eastAsia"/>
                <w:color w:val="000000" w:themeColor="text1"/>
                <w:kern w:val="0"/>
                <w:szCs w:val="21"/>
              </w:rPr>
              <w:t xml:space="preserve">］ </w:t>
            </w:r>
            <w:r w:rsidR="00594883">
              <w:rPr>
                <w:rFonts w:ascii="ＭＳ Ｐゴシック" w:eastAsia="ＭＳ Ｐゴシック" w:hAnsi="ＭＳ Ｐゴシック" w:cs="Arial" w:hint="eastAsia"/>
                <w:color w:val="000000" w:themeColor="text1"/>
                <w:kern w:val="0"/>
                <w:szCs w:val="21"/>
              </w:rPr>
              <w:t>6</w:t>
            </w:r>
            <w:r w:rsidRPr="002D245E">
              <w:rPr>
                <w:rFonts w:ascii="ＭＳ Ｐゴシック" w:eastAsia="ＭＳ Ｐゴシック" w:hAnsi="ＭＳ Ｐゴシック" w:cs="Arial"/>
                <w:color w:val="000000" w:themeColor="text1"/>
                <w:kern w:val="0"/>
                <w:szCs w:val="21"/>
              </w:rPr>
              <w:t>00万円÷</w:t>
            </w:r>
            <w:r w:rsidR="00594883">
              <w:rPr>
                <w:rFonts w:ascii="ＭＳ Ｐゴシック" w:eastAsia="ＭＳ Ｐゴシック" w:hAnsi="ＭＳ Ｐゴシック" w:cs="Arial" w:hint="eastAsia"/>
                <w:color w:val="000000" w:themeColor="text1"/>
                <w:kern w:val="0"/>
                <w:szCs w:val="21"/>
              </w:rPr>
              <w:t>1</w:t>
            </w:r>
            <w:r w:rsidRPr="002D245E">
              <w:rPr>
                <w:rFonts w:ascii="ＭＳ Ｐゴシック" w:eastAsia="ＭＳ Ｐゴシック" w:hAnsi="ＭＳ Ｐゴシック" w:cs="Arial"/>
                <w:color w:val="000000" w:themeColor="text1"/>
                <w:kern w:val="0"/>
                <w:szCs w:val="21"/>
              </w:rPr>
              <w:t>2ヵ月＝　月平均</w:t>
            </w:r>
            <w:r w:rsidR="00594883">
              <w:rPr>
                <w:rFonts w:ascii="ＭＳ Ｐゴシック" w:eastAsia="ＭＳ Ｐゴシック" w:hAnsi="ＭＳ Ｐゴシック" w:cs="Arial" w:hint="eastAsia"/>
                <w:color w:val="000000" w:themeColor="text1"/>
                <w:kern w:val="0"/>
                <w:szCs w:val="21"/>
              </w:rPr>
              <w:t>50</w:t>
            </w:r>
            <w:r w:rsidRPr="002D245E">
              <w:rPr>
                <w:rFonts w:ascii="ＭＳ Ｐゴシック" w:eastAsia="ＭＳ Ｐゴシック" w:hAnsi="ＭＳ Ｐゴシック" w:cs="Arial"/>
                <w:color w:val="000000" w:themeColor="text1"/>
                <w:kern w:val="0"/>
                <w:szCs w:val="21"/>
              </w:rPr>
              <w:t>万円</w:t>
            </w:r>
          </w:p>
          <w:p w14:paraId="09179544" w14:textId="2AD125E9" w:rsidR="002D245E" w:rsidRPr="00594883" w:rsidRDefault="002D245E" w:rsidP="00594883">
            <w:pPr>
              <w:ind w:left="210" w:hangingChars="100" w:hanging="210"/>
              <w:rPr>
                <w:rFonts w:ascii="ＭＳ Ｐゴシック" w:eastAsia="ＭＳ Ｐゴシック" w:hAnsi="ＭＳ Ｐゴシック" w:cs="Arial"/>
                <w:color w:val="000000" w:themeColor="text1"/>
                <w:kern w:val="0"/>
                <w:szCs w:val="21"/>
              </w:rPr>
            </w:pPr>
            <w:r w:rsidRPr="002D245E">
              <w:rPr>
                <w:rFonts w:ascii="ＭＳ Ｐゴシック" w:eastAsia="ＭＳ Ｐゴシック" w:hAnsi="ＭＳ Ｐゴシック" w:cs="Arial"/>
                <w:color w:val="000000" w:themeColor="text1"/>
                <w:kern w:val="0"/>
                <w:szCs w:val="21"/>
              </w:rPr>
              <w:br/>
              <w:t>C</w:t>
            </w:r>
            <w:r>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 xml:space="preserve">　60万円</w:t>
            </w:r>
            <w:r w:rsidR="00446D48">
              <w:rPr>
                <w:rFonts w:ascii="ＭＳ Ｐゴシック" w:eastAsia="ＭＳ Ｐゴシック" w:hAnsi="ＭＳ Ｐゴシック" w:cs="Arial" w:hint="eastAsia"/>
                <w:color w:val="000000" w:themeColor="text1"/>
                <w:kern w:val="0"/>
                <w:szCs w:val="21"/>
              </w:rPr>
              <w:t xml:space="preserve"> </w:t>
            </w:r>
            <w:r w:rsidR="00594883">
              <w:rPr>
                <w:rFonts w:ascii="ＭＳ Ｐゴシック" w:eastAsia="ＭＳ Ｐゴシック" w:hAnsi="ＭＳ Ｐゴシック" w:cs="Arial"/>
                <w:color w:val="000000" w:themeColor="text1"/>
                <w:kern w:val="0"/>
                <w:szCs w:val="21"/>
              </w:rPr>
              <w:t>–</w:t>
            </w:r>
            <w:r w:rsidR="00446D48">
              <w:rPr>
                <w:rFonts w:ascii="ＭＳ Ｐゴシック" w:eastAsia="ＭＳ Ｐゴシック" w:hAnsi="ＭＳ Ｐゴシック" w:cs="Arial" w:hint="eastAsia"/>
                <w:color w:val="000000" w:themeColor="text1"/>
                <w:kern w:val="0"/>
                <w:szCs w:val="21"/>
              </w:rPr>
              <w:t xml:space="preserve"> </w:t>
            </w:r>
            <w:r w:rsidR="00594883">
              <w:rPr>
                <w:rFonts w:ascii="ＭＳ Ｐゴシック" w:eastAsia="ＭＳ Ｐゴシック" w:hAnsi="ＭＳ Ｐゴシック" w:cs="Arial" w:hint="eastAsia"/>
                <w:color w:val="000000" w:themeColor="text1"/>
                <w:kern w:val="0"/>
                <w:szCs w:val="21"/>
              </w:rPr>
              <w:t>50</w:t>
            </w:r>
            <w:r w:rsidRPr="002D245E">
              <w:rPr>
                <w:rFonts w:ascii="ＭＳ Ｐゴシック" w:eastAsia="ＭＳ Ｐゴシック" w:hAnsi="ＭＳ Ｐゴシック" w:cs="Arial"/>
                <w:color w:val="000000" w:themeColor="text1"/>
                <w:kern w:val="0"/>
                <w:szCs w:val="21"/>
              </w:rPr>
              <w:t>万円＝</w:t>
            </w:r>
            <w:r w:rsidR="00594883">
              <w:rPr>
                <w:rFonts w:ascii="ＭＳ Ｐゴシック" w:eastAsia="ＭＳ Ｐゴシック" w:hAnsi="ＭＳ Ｐゴシック" w:cs="Arial" w:hint="eastAsia"/>
                <w:color w:val="000000" w:themeColor="text1"/>
                <w:kern w:val="0"/>
                <w:szCs w:val="21"/>
              </w:rPr>
              <w:t>10</w:t>
            </w:r>
            <w:r w:rsidRPr="002D245E">
              <w:rPr>
                <w:rFonts w:ascii="ＭＳ Ｐゴシック" w:eastAsia="ＭＳ Ｐゴシック" w:hAnsi="ＭＳ Ｐゴシック" w:cs="Arial"/>
                <w:color w:val="000000" w:themeColor="text1"/>
                <w:kern w:val="0"/>
                <w:szCs w:val="21"/>
              </w:rPr>
              <w:t>万円</w:t>
            </w:r>
          </w:p>
        </w:tc>
      </w:tr>
    </w:tbl>
    <w:p w14:paraId="1488DF6D" w14:textId="5913B9D0" w:rsidR="006010A2" w:rsidRDefault="006010A2" w:rsidP="005B735B">
      <w:pPr>
        <w:widowControl/>
        <w:spacing w:before="100" w:beforeAutospacing="1" w:after="270" w:line="300" w:lineRule="atLeast"/>
        <w:jc w:val="left"/>
        <w:rPr>
          <w:rFonts w:ascii="ＭＳ Ｐゴシック" w:eastAsia="ＭＳ Ｐゴシック" w:hAnsi="ＭＳ Ｐゴシック" w:cs="ＭＳ 明朝"/>
          <w:color w:val="000000" w:themeColor="text1"/>
          <w:kern w:val="0"/>
          <w:szCs w:val="21"/>
        </w:rPr>
      </w:pPr>
      <w:r>
        <w:rPr>
          <w:rFonts w:ascii="ＭＳ Ｐゴシック" w:eastAsia="ＭＳ Ｐゴシック" w:hAnsi="ＭＳ Ｐゴシック" w:cs="ＭＳ 明朝"/>
          <w:color w:val="000000" w:themeColor="text1"/>
          <w:kern w:val="0"/>
          <w:szCs w:val="21"/>
        </w:rPr>
        <w:tab/>
      </w:r>
    </w:p>
    <w:p w14:paraId="29625252" w14:textId="61F01656" w:rsidR="00A93144" w:rsidRPr="00F67F1F" w:rsidRDefault="00A93144" w:rsidP="005B735B">
      <w:pPr>
        <w:widowControl/>
        <w:spacing w:before="100" w:beforeAutospacing="1" w:after="270" w:line="300" w:lineRule="atLeast"/>
        <w:jc w:val="left"/>
        <w:rPr>
          <w:rFonts w:ascii="ＭＳ Ｐゴシック" w:eastAsia="ＭＳ Ｐゴシック" w:hAnsi="ＭＳ Ｐゴシック" w:cs="Arial"/>
          <w:b/>
          <w:bCs/>
          <w:color w:val="000000" w:themeColor="text1"/>
          <w:kern w:val="0"/>
          <w:szCs w:val="21"/>
        </w:rPr>
      </w:pPr>
      <w:r w:rsidRPr="00F67F1F">
        <w:rPr>
          <w:rFonts w:ascii="ＭＳ Ｐゴシック" w:eastAsia="ＭＳ Ｐゴシック" w:hAnsi="ＭＳ Ｐゴシック" w:cs="ＭＳ 明朝" w:hint="eastAsia"/>
          <w:color w:val="000000" w:themeColor="text1"/>
          <w:kern w:val="0"/>
          <w:szCs w:val="21"/>
        </w:rPr>
        <w:lastRenderedPageBreak/>
        <w:t>②</w:t>
      </w:r>
      <w:r w:rsidR="005B735B" w:rsidRPr="00F67F1F">
        <w:rPr>
          <w:rFonts w:ascii="ＭＳ Ｐゴシック" w:eastAsia="ＭＳ Ｐゴシック" w:hAnsi="ＭＳ Ｐゴシック" w:cs="Arial"/>
          <w:b/>
          <w:bCs/>
          <w:color w:val="000000" w:themeColor="text1"/>
          <w:kern w:val="0"/>
          <w:szCs w:val="21"/>
        </w:rPr>
        <w:t>水道光熱費の計算</w:t>
      </w:r>
      <w:r w:rsidR="002D245E">
        <w:rPr>
          <w:rFonts w:ascii="ＭＳ Ｐゴシック" w:eastAsia="ＭＳ Ｐゴシック" w:hAnsi="ＭＳ Ｐゴシック" w:cs="Arial" w:hint="eastAsia"/>
          <w:b/>
          <w:bCs/>
          <w:color w:val="000000" w:themeColor="text1"/>
          <w:kern w:val="0"/>
          <w:szCs w:val="21"/>
        </w:rPr>
        <w:t xml:space="preserve"> </w:t>
      </w:r>
      <w:r w:rsidR="005B735B" w:rsidRPr="00F67F1F">
        <w:rPr>
          <w:rFonts w:ascii="ＭＳ Ｐゴシック" w:eastAsia="ＭＳ Ｐゴシック" w:hAnsi="ＭＳ Ｐゴシック" w:cs="Arial"/>
          <w:b/>
          <w:bCs/>
          <w:color w:val="000000" w:themeColor="text1"/>
          <w:kern w:val="0"/>
          <w:szCs w:val="21"/>
        </w:rPr>
        <w:t>（</w:t>
      </w:r>
      <w:r w:rsidR="002D245E">
        <w:rPr>
          <w:rFonts w:ascii="ＭＳ Ｐゴシック" w:eastAsia="ＭＳ Ｐゴシック" w:hAnsi="ＭＳ Ｐゴシック" w:cs="Arial" w:hint="eastAsia"/>
          <w:b/>
          <w:bCs/>
          <w:color w:val="000000" w:themeColor="text1"/>
          <w:kern w:val="0"/>
          <w:szCs w:val="21"/>
        </w:rPr>
        <w:t>※</w:t>
      </w:r>
      <w:r w:rsidR="005B735B" w:rsidRPr="00446D48">
        <w:rPr>
          <w:rFonts w:ascii="ＭＳ Ｐゴシック" w:eastAsia="ＭＳ Ｐゴシック" w:hAnsi="ＭＳ Ｐゴシック" w:cs="Arial"/>
          <w:b/>
          <w:bCs/>
          <w:color w:val="FF0000"/>
          <w:kern w:val="0"/>
          <w:szCs w:val="21"/>
        </w:rPr>
        <w:t>月額平均2,500円以上の増加</w:t>
      </w:r>
      <w:r w:rsidR="002D245E">
        <w:rPr>
          <w:rFonts w:ascii="ＭＳ Ｐゴシック" w:eastAsia="ＭＳ Ｐゴシック" w:hAnsi="ＭＳ Ｐゴシック" w:cs="Arial" w:hint="eastAsia"/>
          <w:b/>
          <w:bCs/>
          <w:color w:val="000000" w:themeColor="text1"/>
          <w:kern w:val="0"/>
          <w:szCs w:val="21"/>
        </w:rPr>
        <w:t>していること</w:t>
      </w:r>
      <w:r w:rsidR="005B735B" w:rsidRPr="00F67F1F">
        <w:rPr>
          <w:rFonts w:ascii="ＭＳ Ｐゴシック" w:eastAsia="ＭＳ Ｐゴシック" w:hAnsi="ＭＳ Ｐゴシック" w:cs="Arial"/>
          <w:b/>
          <w:bCs/>
          <w:color w:val="000000" w:themeColor="text1"/>
          <w:kern w:val="0"/>
          <w:szCs w:val="21"/>
        </w:rPr>
        <w:t>。）</w:t>
      </w:r>
    </w:p>
    <w:tbl>
      <w:tblPr>
        <w:tblStyle w:val="a7"/>
        <w:tblW w:w="0" w:type="auto"/>
        <w:tblLook w:val="04A0" w:firstRow="1" w:lastRow="0" w:firstColumn="1" w:lastColumn="0" w:noHBand="0" w:noVBand="1"/>
      </w:tblPr>
      <w:tblGrid>
        <w:gridCol w:w="3397"/>
        <w:gridCol w:w="3544"/>
        <w:gridCol w:w="2913"/>
      </w:tblGrid>
      <w:tr w:rsidR="00F67F1F" w:rsidRPr="00F67F1F" w14:paraId="45090B16" w14:textId="77777777" w:rsidTr="00446D48">
        <w:trPr>
          <w:trHeight w:val="561"/>
        </w:trPr>
        <w:tc>
          <w:tcPr>
            <w:tcW w:w="3397" w:type="dxa"/>
            <w:shd w:val="clear" w:color="auto" w:fill="F2F2F2" w:themeFill="background1" w:themeFillShade="F2"/>
            <w:vAlign w:val="center"/>
          </w:tcPr>
          <w:p w14:paraId="01E29790" w14:textId="34173FFF"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A:</w:t>
            </w:r>
            <w:r w:rsidRPr="006E093A">
              <w:rPr>
                <w:rFonts w:ascii="ＭＳ Ｐゴシック" w:eastAsia="ＭＳ Ｐゴシック" w:hAnsi="ＭＳ Ｐゴシック"/>
                <w:color w:val="FF0000"/>
              </w:rPr>
              <w:t>202</w:t>
            </w:r>
            <w:r w:rsidR="006E093A" w:rsidRPr="006E093A">
              <w:rPr>
                <w:rFonts w:ascii="ＭＳ Ｐゴシック" w:eastAsia="ＭＳ Ｐゴシック" w:hAnsi="ＭＳ Ｐゴシック" w:hint="eastAsia"/>
                <w:color w:val="FF0000"/>
              </w:rPr>
              <w:t>3</w:t>
            </w:r>
            <w:r w:rsidRPr="006E093A">
              <w:rPr>
                <w:rFonts w:ascii="ＭＳ Ｐゴシック" w:eastAsia="ＭＳ Ｐゴシック" w:hAnsi="ＭＳ Ｐゴシック"/>
                <w:color w:val="FF0000"/>
              </w:rPr>
              <w:t>年</w:t>
            </w:r>
            <w:r w:rsidRPr="00446D48">
              <w:rPr>
                <w:rFonts w:ascii="ＭＳ Ｐゴシック" w:eastAsia="ＭＳ Ｐゴシック" w:hAnsi="ＭＳ Ｐゴシック"/>
              </w:rPr>
              <w:t>の水道光熱費の平均月額</w:t>
            </w:r>
          </w:p>
        </w:tc>
        <w:tc>
          <w:tcPr>
            <w:tcW w:w="3544" w:type="dxa"/>
            <w:shd w:val="clear" w:color="auto" w:fill="F2F2F2" w:themeFill="background1" w:themeFillShade="F2"/>
            <w:vAlign w:val="center"/>
          </w:tcPr>
          <w:p w14:paraId="6CDD319F" w14:textId="3A7D1337"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B：202</w:t>
            </w:r>
            <w:r w:rsidR="006E093A">
              <w:rPr>
                <w:rFonts w:ascii="ＭＳ Ｐゴシック" w:eastAsia="ＭＳ Ｐゴシック" w:hAnsi="ＭＳ Ｐゴシック" w:hint="eastAsia"/>
              </w:rPr>
              <w:t>4</w:t>
            </w:r>
            <w:r w:rsidRPr="00446D48">
              <w:rPr>
                <w:rFonts w:ascii="ＭＳ Ｐゴシック" w:eastAsia="ＭＳ Ｐゴシック" w:hAnsi="ＭＳ Ｐゴシック"/>
              </w:rPr>
              <w:t>年の水道光熱費の平均月額</w:t>
            </w:r>
          </w:p>
        </w:tc>
        <w:tc>
          <w:tcPr>
            <w:tcW w:w="2913" w:type="dxa"/>
            <w:shd w:val="clear" w:color="auto" w:fill="F2F2F2" w:themeFill="background1" w:themeFillShade="F2"/>
            <w:vAlign w:val="center"/>
          </w:tcPr>
          <w:p w14:paraId="7CC5A2F2" w14:textId="5B770342"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C：月平均の増加額（B-A）</w:t>
            </w:r>
          </w:p>
        </w:tc>
      </w:tr>
      <w:tr w:rsidR="00446D48" w:rsidRPr="00F67F1F" w14:paraId="3A5A97AB" w14:textId="77777777" w:rsidTr="00446D48">
        <w:trPr>
          <w:trHeight w:val="399"/>
        </w:trPr>
        <w:tc>
          <w:tcPr>
            <w:tcW w:w="3397" w:type="dxa"/>
            <w:vAlign w:val="center"/>
          </w:tcPr>
          <w:p w14:paraId="06FB177F" w14:textId="09D4DB6D" w:rsidR="00446D48" w:rsidRPr="00446D48" w:rsidRDefault="00446D48" w:rsidP="00446D48">
            <w:pPr>
              <w:pStyle w:val="af2"/>
              <w:rPr>
                <w:rFonts w:ascii="ＭＳ Ｐゴシック" w:eastAsia="ＭＳ Ｐゴシック" w:hAnsi="ＭＳ Ｐゴシック"/>
              </w:rPr>
            </w:pPr>
            <w:r w:rsidRPr="00856531">
              <w:rPr>
                <w:rFonts w:ascii="ＭＳ Ｐゴシック" w:eastAsia="ＭＳ Ｐゴシック" w:hAnsi="ＭＳ Ｐゴシック"/>
              </w:rPr>
              <w:t>A</w:t>
            </w:r>
            <w:r>
              <w:rPr>
                <w:rFonts w:ascii="ＭＳ Ｐゴシック" w:eastAsia="ＭＳ Ｐゴシック" w:hAnsi="ＭＳ Ｐゴシック" w:hint="eastAsia"/>
              </w:rPr>
              <w:t>：</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円</w:t>
            </w:r>
          </w:p>
        </w:tc>
        <w:tc>
          <w:tcPr>
            <w:tcW w:w="3544" w:type="dxa"/>
            <w:vAlign w:val="center"/>
          </w:tcPr>
          <w:p w14:paraId="69C12812" w14:textId="077BBA2C" w:rsidR="00446D48" w:rsidRPr="00446D48" w:rsidRDefault="00446D48" w:rsidP="00446D48">
            <w:pPr>
              <w:pStyle w:val="af2"/>
              <w:rPr>
                <w:rFonts w:ascii="ＭＳ Ｐゴシック" w:eastAsia="ＭＳ Ｐゴシック" w:hAnsi="ＭＳ Ｐゴシック"/>
              </w:rPr>
            </w:pPr>
            <w:r w:rsidRPr="00856531">
              <w:rPr>
                <w:rFonts w:ascii="ＭＳ Ｐゴシック" w:eastAsia="ＭＳ Ｐゴシック" w:hAnsi="ＭＳ Ｐゴシック"/>
              </w:rPr>
              <w:t xml:space="preserve">B：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c>
          <w:tcPr>
            <w:tcW w:w="2913" w:type="dxa"/>
            <w:vAlign w:val="center"/>
          </w:tcPr>
          <w:p w14:paraId="322B1893" w14:textId="4CC26927" w:rsidR="00446D48" w:rsidRPr="00446D48" w:rsidRDefault="00446D48" w:rsidP="00446D48">
            <w:pPr>
              <w:pStyle w:val="af2"/>
              <w:rPr>
                <w:rFonts w:ascii="ＭＳ Ｐゴシック" w:eastAsia="ＭＳ Ｐゴシック" w:hAnsi="ＭＳ Ｐゴシック"/>
                <w:lang w:eastAsia="zh-TW"/>
              </w:rPr>
            </w:pPr>
            <w:r w:rsidRPr="00856531">
              <w:rPr>
                <w:rFonts w:ascii="ＭＳ Ｐゴシック" w:eastAsia="ＭＳ Ｐゴシック" w:hAnsi="ＭＳ Ｐゴシック"/>
              </w:rPr>
              <w:t xml:space="preserve">C：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 xml:space="preserve">　</w:t>
            </w:r>
            <w:r w:rsidRPr="00856531">
              <w:rPr>
                <w:rFonts w:ascii="ＭＳ Ｐゴシック" w:eastAsia="ＭＳ Ｐゴシック" w:hAnsi="ＭＳ Ｐゴシック" w:hint="eastAsia"/>
              </w:rPr>
              <w:t xml:space="preserve">　　　　</w:t>
            </w:r>
            <w:r w:rsidRPr="00856531">
              <w:rPr>
                <w:rFonts w:ascii="ＭＳ Ｐゴシック" w:eastAsia="ＭＳ Ｐゴシック" w:hAnsi="ＭＳ Ｐゴシック"/>
              </w:rPr>
              <w:t>円</w:t>
            </w:r>
          </w:p>
        </w:tc>
      </w:tr>
    </w:tbl>
    <w:p w14:paraId="69763880" w14:textId="77777777" w:rsidR="00446D48" w:rsidRDefault="00446D48" w:rsidP="00446D48">
      <w:pPr>
        <w:pStyle w:val="af2"/>
      </w:pPr>
    </w:p>
    <w:tbl>
      <w:tblPr>
        <w:tblStyle w:val="a7"/>
        <w:tblW w:w="0" w:type="auto"/>
        <w:tblLook w:val="04A0" w:firstRow="1" w:lastRow="0" w:firstColumn="1" w:lastColumn="0" w:noHBand="0" w:noVBand="1"/>
      </w:tblPr>
      <w:tblGrid>
        <w:gridCol w:w="9854"/>
      </w:tblGrid>
      <w:tr w:rsidR="00446D48" w14:paraId="78531C04" w14:textId="77777777" w:rsidTr="00446D48">
        <w:tc>
          <w:tcPr>
            <w:tcW w:w="9854" w:type="dxa"/>
          </w:tcPr>
          <w:p w14:paraId="7E3694EB" w14:textId="4A28A1FB" w:rsidR="00446D48" w:rsidRPr="00446D48" w:rsidRDefault="00446D48" w:rsidP="00446D48">
            <w:pPr>
              <w:pStyle w:val="af2"/>
              <w:ind w:left="211" w:hangingChars="100" w:hanging="211"/>
              <w:rPr>
                <w:rFonts w:ascii="ＭＳ Ｐゴシック" w:eastAsia="ＭＳ Ｐゴシック" w:hAnsi="ＭＳ Ｐゴシック"/>
              </w:rPr>
            </w:pPr>
            <w:r w:rsidRPr="00446D48">
              <w:rPr>
                <w:rFonts w:ascii="ＭＳ Ｐゴシック" w:eastAsia="ＭＳ Ｐゴシック" w:hAnsi="ＭＳ Ｐゴシック"/>
                <w:b/>
                <w:bCs/>
              </w:rPr>
              <w:t>例：</w:t>
            </w:r>
            <w:r w:rsidRPr="00446D48">
              <w:rPr>
                <w:rFonts w:ascii="ＭＳ Ｐゴシック" w:eastAsia="ＭＳ Ｐゴシック" w:hAnsi="ＭＳ Ｐゴシック"/>
                <w:b/>
                <w:bCs/>
                <w:u w:val="single"/>
              </w:rPr>
              <w:t>202</w:t>
            </w:r>
            <w:r w:rsidR="006E093A">
              <w:rPr>
                <w:rFonts w:ascii="ＭＳ Ｐゴシック" w:eastAsia="ＭＳ Ｐゴシック" w:hAnsi="ＭＳ Ｐゴシック" w:hint="eastAsia"/>
                <w:b/>
                <w:bCs/>
                <w:u w:val="single"/>
              </w:rPr>
              <w:t>3</w:t>
            </w:r>
            <w:r w:rsidRPr="00446D48">
              <w:rPr>
                <w:rFonts w:ascii="ＭＳ Ｐゴシック" w:eastAsia="ＭＳ Ｐゴシック" w:hAnsi="ＭＳ Ｐゴシック"/>
                <w:b/>
                <w:bCs/>
                <w:u w:val="single"/>
              </w:rPr>
              <w:t>年5月に個人事業として開業した場合</w:t>
            </w:r>
            <w:r w:rsidRPr="00446D48">
              <w:rPr>
                <w:rFonts w:ascii="ＭＳ Ｐゴシック" w:eastAsia="ＭＳ Ｐゴシック" w:hAnsi="ＭＳ Ｐゴシック"/>
              </w:rPr>
              <w:br/>
              <w:t>A</w:t>
            </w:r>
            <w:r>
              <w:rPr>
                <w:rFonts w:ascii="ＭＳ Ｐゴシック" w:eastAsia="ＭＳ Ｐゴシック" w:hAnsi="ＭＳ Ｐゴシック" w:hint="eastAsia"/>
              </w:rPr>
              <w:t>：</w:t>
            </w:r>
            <w:r w:rsidRPr="00446D48">
              <w:rPr>
                <w:rFonts w:ascii="ＭＳ Ｐゴシック" w:eastAsia="ＭＳ Ｐゴシック" w:hAnsi="ＭＳ Ｐゴシック"/>
              </w:rPr>
              <w:t xml:space="preserve">　202</w:t>
            </w:r>
            <w:r w:rsidR="006E093A">
              <w:rPr>
                <w:rFonts w:ascii="ＭＳ Ｐゴシック" w:eastAsia="ＭＳ Ｐゴシック" w:hAnsi="ＭＳ Ｐゴシック" w:hint="eastAsia"/>
              </w:rPr>
              <w:t>3</w:t>
            </w:r>
            <w:r w:rsidRPr="00446D48">
              <w:rPr>
                <w:rFonts w:ascii="ＭＳ Ｐゴシック" w:eastAsia="ＭＳ Ｐゴシック" w:hAnsi="ＭＳ Ｐゴシック"/>
              </w:rPr>
              <w:t>年5月～12月の水道光熱費　56万円</w:t>
            </w:r>
            <w:r w:rsidRPr="00446D48">
              <w:rPr>
                <w:rFonts w:ascii="ＭＳ Ｐゴシック" w:eastAsia="ＭＳ Ｐゴシック" w:hAnsi="ＭＳ Ｐゴシック"/>
              </w:rPr>
              <w:br/>
            </w:r>
            <w:r w:rsidRPr="00446D48">
              <w:rPr>
                <w:rFonts w:ascii="ＭＳ Ｐゴシック" w:eastAsia="ＭＳ Ｐゴシック" w:hAnsi="ＭＳ Ｐゴシック" w:hint="eastAsia"/>
              </w:rPr>
              <w:t xml:space="preserve">　　　</w:t>
            </w:r>
            <w:r>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計算式</w:t>
            </w:r>
            <w:r>
              <w:rPr>
                <w:rFonts w:ascii="ＭＳ Ｐゴシック" w:eastAsia="ＭＳ Ｐゴシック" w:hAnsi="ＭＳ Ｐゴシック" w:cs="Arial" w:hint="eastAsia"/>
                <w:color w:val="000000" w:themeColor="text1"/>
                <w:kern w:val="0"/>
                <w:szCs w:val="21"/>
              </w:rPr>
              <w:t xml:space="preserve">］ </w:t>
            </w:r>
            <w:r w:rsidRPr="00446D48">
              <w:rPr>
                <w:rFonts w:ascii="ＭＳ Ｐゴシック" w:eastAsia="ＭＳ Ｐゴシック" w:hAnsi="ＭＳ Ｐゴシック"/>
              </w:rPr>
              <w:t>56万円÷8ヶ月＝月平均7万円</w:t>
            </w:r>
          </w:p>
          <w:p w14:paraId="0EFC0A56" w14:textId="3497C4B5" w:rsidR="00446D48" w:rsidRPr="00446D48" w:rsidRDefault="00446D48" w:rsidP="00446D48">
            <w:pPr>
              <w:pStyle w:val="af2"/>
              <w:ind w:left="210" w:hangingChars="100" w:hanging="210"/>
              <w:rPr>
                <w:rFonts w:ascii="ＭＳ Ｐゴシック" w:eastAsia="ＭＳ Ｐゴシック" w:hAnsi="ＭＳ Ｐゴシック"/>
              </w:rPr>
            </w:pPr>
            <w:r w:rsidRPr="00446D48">
              <w:rPr>
                <w:rFonts w:ascii="ＭＳ Ｐゴシック" w:eastAsia="ＭＳ Ｐゴシック" w:hAnsi="ＭＳ Ｐゴシック"/>
              </w:rPr>
              <w:br/>
              <w:t>B</w:t>
            </w:r>
            <w:r>
              <w:rPr>
                <w:rFonts w:ascii="ＭＳ Ｐゴシック" w:eastAsia="ＭＳ Ｐゴシック" w:hAnsi="ＭＳ Ｐゴシック" w:hint="eastAsia"/>
              </w:rPr>
              <w:t>：</w:t>
            </w:r>
            <w:r w:rsidRPr="00446D48">
              <w:rPr>
                <w:rFonts w:ascii="ＭＳ Ｐゴシック" w:eastAsia="ＭＳ Ｐゴシック" w:hAnsi="ＭＳ Ｐゴシック"/>
              </w:rPr>
              <w:t xml:space="preserve">　202</w:t>
            </w:r>
            <w:r w:rsidR="006E093A">
              <w:rPr>
                <w:rFonts w:ascii="ＭＳ Ｐゴシック" w:eastAsia="ＭＳ Ｐゴシック" w:hAnsi="ＭＳ Ｐゴシック" w:hint="eastAsia"/>
              </w:rPr>
              <w:t>4</w:t>
            </w:r>
            <w:r w:rsidRPr="00446D48">
              <w:rPr>
                <w:rFonts w:ascii="ＭＳ Ｐゴシック" w:eastAsia="ＭＳ Ｐゴシック" w:hAnsi="ＭＳ Ｐゴシック"/>
              </w:rPr>
              <w:t>年　1月～</w:t>
            </w:r>
            <w:r w:rsidR="00594883">
              <w:rPr>
                <w:rFonts w:ascii="ＭＳ Ｐゴシック" w:eastAsia="ＭＳ Ｐゴシック" w:hAnsi="ＭＳ Ｐゴシック" w:hint="eastAsia"/>
              </w:rPr>
              <w:t>1</w:t>
            </w:r>
            <w:r w:rsidRPr="00446D48">
              <w:rPr>
                <w:rFonts w:ascii="ＭＳ Ｐゴシック" w:eastAsia="ＭＳ Ｐゴシック" w:hAnsi="ＭＳ Ｐゴシック"/>
              </w:rPr>
              <w:t xml:space="preserve">2月の水道光熱費　</w:t>
            </w:r>
            <w:r w:rsidR="00594883">
              <w:rPr>
                <w:rFonts w:ascii="ＭＳ Ｐゴシック" w:eastAsia="ＭＳ Ｐゴシック" w:hAnsi="ＭＳ Ｐゴシック" w:hint="eastAsia"/>
              </w:rPr>
              <w:t>90</w:t>
            </w:r>
            <w:r w:rsidRPr="00446D48">
              <w:rPr>
                <w:rFonts w:ascii="ＭＳ Ｐゴシック" w:eastAsia="ＭＳ Ｐゴシック" w:hAnsi="ＭＳ Ｐゴシック"/>
              </w:rPr>
              <w:t>万円</w:t>
            </w:r>
            <w:r w:rsidRPr="00446D48">
              <w:rPr>
                <w:rFonts w:ascii="ＭＳ Ｐゴシック" w:eastAsia="ＭＳ Ｐゴシック" w:hAnsi="ＭＳ Ｐゴシック"/>
              </w:rPr>
              <w:br/>
            </w:r>
            <w:r w:rsidRPr="00446D48">
              <w:rPr>
                <w:rFonts w:ascii="ＭＳ Ｐゴシック" w:eastAsia="ＭＳ Ｐゴシック" w:hAnsi="ＭＳ Ｐゴシック" w:hint="eastAsia"/>
              </w:rPr>
              <w:t xml:space="preserve">　　　</w:t>
            </w:r>
            <w:r>
              <w:rPr>
                <w:rFonts w:ascii="ＭＳ Ｐゴシック" w:eastAsia="ＭＳ Ｐゴシック" w:hAnsi="ＭＳ Ｐゴシック" w:cs="Arial" w:hint="eastAsia"/>
                <w:color w:val="000000" w:themeColor="text1"/>
                <w:kern w:val="0"/>
                <w:szCs w:val="21"/>
              </w:rPr>
              <w:t>［</w:t>
            </w:r>
            <w:r w:rsidRPr="002D245E">
              <w:rPr>
                <w:rFonts w:ascii="ＭＳ Ｐゴシック" w:eastAsia="ＭＳ Ｐゴシック" w:hAnsi="ＭＳ Ｐゴシック" w:cs="Arial"/>
                <w:color w:val="000000" w:themeColor="text1"/>
                <w:kern w:val="0"/>
                <w:szCs w:val="21"/>
              </w:rPr>
              <w:t>計算式</w:t>
            </w:r>
            <w:r>
              <w:rPr>
                <w:rFonts w:ascii="ＭＳ Ｐゴシック" w:eastAsia="ＭＳ Ｐゴシック" w:hAnsi="ＭＳ Ｐゴシック" w:cs="Arial" w:hint="eastAsia"/>
                <w:color w:val="000000" w:themeColor="text1"/>
                <w:kern w:val="0"/>
                <w:szCs w:val="21"/>
              </w:rPr>
              <w:t xml:space="preserve">］ </w:t>
            </w:r>
            <w:r w:rsidR="00594883">
              <w:rPr>
                <w:rFonts w:ascii="ＭＳ Ｐゴシック" w:eastAsia="ＭＳ Ｐゴシック" w:hAnsi="ＭＳ Ｐゴシック" w:cs="Arial" w:hint="eastAsia"/>
                <w:color w:val="000000" w:themeColor="text1"/>
                <w:kern w:val="0"/>
                <w:szCs w:val="21"/>
              </w:rPr>
              <w:t>90</w:t>
            </w:r>
            <w:r w:rsidRPr="00446D48">
              <w:rPr>
                <w:rFonts w:ascii="ＭＳ Ｐゴシック" w:eastAsia="ＭＳ Ｐゴシック" w:hAnsi="ＭＳ Ｐゴシック"/>
              </w:rPr>
              <w:t>万円÷</w:t>
            </w:r>
            <w:r w:rsidR="00DA1429">
              <w:rPr>
                <w:rFonts w:ascii="ＭＳ Ｐゴシック" w:eastAsia="ＭＳ Ｐゴシック" w:hAnsi="ＭＳ Ｐゴシック" w:hint="eastAsia"/>
              </w:rPr>
              <w:t>1</w:t>
            </w:r>
            <w:r w:rsidRPr="00446D48">
              <w:rPr>
                <w:rFonts w:ascii="ＭＳ Ｐゴシック" w:eastAsia="ＭＳ Ｐゴシック" w:hAnsi="ＭＳ Ｐゴシック"/>
              </w:rPr>
              <w:t>2ヶ月＝月平均　7</w:t>
            </w:r>
            <w:r w:rsidR="00594883">
              <w:rPr>
                <w:rFonts w:ascii="ＭＳ Ｐゴシック" w:eastAsia="ＭＳ Ｐゴシック" w:hAnsi="ＭＳ Ｐゴシック" w:hint="eastAsia"/>
              </w:rPr>
              <w:t>.5</w:t>
            </w:r>
            <w:r w:rsidRPr="00446D48">
              <w:rPr>
                <w:rFonts w:ascii="ＭＳ Ｐゴシック" w:eastAsia="ＭＳ Ｐゴシック" w:hAnsi="ＭＳ Ｐゴシック"/>
              </w:rPr>
              <w:t>万円</w:t>
            </w:r>
          </w:p>
          <w:p w14:paraId="0F422A08" w14:textId="4EE068BF" w:rsidR="00446D48" w:rsidRPr="00446D48" w:rsidRDefault="00446D48" w:rsidP="00446D48">
            <w:pPr>
              <w:pStyle w:val="af2"/>
              <w:ind w:left="210" w:hangingChars="100" w:hanging="210"/>
            </w:pPr>
            <w:r w:rsidRPr="00446D48">
              <w:rPr>
                <w:rFonts w:ascii="ＭＳ Ｐゴシック" w:eastAsia="ＭＳ Ｐゴシック" w:hAnsi="ＭＳ Ｐゴシック"/>
              </w:rPr>
              <w:br/>
              <w:t>C</w:t>
            </w:r>
            <w:r>
              <w:rPr>
                <w:rFonts w:ascii="ＭＳ Ｐゴシック" w:eastAsia="ＭＳ Ｐゴシック" w:hAnsi="ＭＳ Ｐゴシック" w:hint="eastAsia"/>
              </w:rPr>
              <w:t>：</w:t>
            </w:r>
            <w:r w:rsidRPr="00446D48">
              <w:rPr>
                <w:rFonts w:ascii="ＭＳ Ｐゴシック" w:eastAsia="ＭＳ Ｐゴシック" w:hAnsi="ＭＳ Ｐゴシック"/>
              </w:rPr>
              <w:t xml:space="preserve">　7</w:t>
            </w:r>
            <w:r w:rsidR="00594883">
              <w:rPr>
                <w:rFonts w:ascii="ＭＳ Ｐゴシック" w:eastAsia="ＭＳ Ｐゴシック" w:hAnsi="ＭＳ Ｐゴシック" w:hint="eastAsia"/>
              </w:rPr>
              <w:t>.5</w:t>
            </w:r>
            <w:r w:rsidRPr="00446D48">
              <w:rPr>
                <w:rFonts w:ascii="ＭＳ Ｐゴシック" w:eastAsia="ＭＳ Ｐゴシック" w:hAnsi="ＭＳ Ｐゴシック"/>
              </w:rPr>
              <w:t xml:space="preserve">万円 </w:t>
            </w:r>
            <w:r>
              <w:rPr>
                <w:rFonts w:ascii="ＭＳ Ｐゴシック" w:eastAsia="ＭＳ Ｐゴシック" w:hAnsi="ＭＳ Ｐゴシック" w:hint="eastAsia"/>
              </w:rPr>
              <w:t>-</w:t>
            </w:r>
            <w:r w:rsidRPr="00446D48">
              <w:rPr>
                <w:rFonts w:ascii="ＭＳ Ｐゴシック" w:eastAsia="ＭＳ Ｐゴシック" w:hAnsi="ＭＳ Ｐゴシック"/>
              </w:rPr>
              <w:t xml:space="preserve"> 7万円＝月平均5千円の増加</w:t>
            </w:r>
          </w:p>
        </w:tc>
      </w:tr>
    </w:tbl>
    <w:p w14:paraId="736EA2C3" w14:textId="78B1E646" w:rsidR="00A93144" w:rsidRPr="00F67F1F" w:rsidRDefault="005B735B" w:rsidP="005B735B">
      <w:pPr>
        <w:widowControl/>
        <w:spacing w:before="100" w:beforeAutospacing="1" w:after="270" w:line="300" w:lineRule="atLeast"/>
        <w:jc w:val="left"/>
        <w:rPr>
          <w:rFonts w:ascii="ＭＳ Ｐゴシック" w:eastAsia="ＭＳ Ｐゴシック" w:hAnsi="ＭＳ Ｐゴシック" w:cs="Arial"/>
          <w:b/>
          <w:bCs/>
          <w:color w:val="000000" w:themeColor="text1"/>
          <w:kern w:val="0"/>
          <w:szCs w:val="21"/>
        </w:rPr>
      </w:pPr>
      <w:r w:rsidRPr="00F67F1F">
        <w:rPr>
          <w:rFonts w:ascii="ＭＳ Ｐゴシック" w:eastAsia="ＭＳ Ｐゴシック" w:hAnsi="ＭＳ Ｐゴシック" w:cs="ＭＳ 明朝" w:hint="eastAsia"/>
          <w:color w:val="000000" w:themeColor="text1"/>
          <w:kern w:val="0"/>
          <w:szCs w:val="21"/>
        </w:rPr>
        <w:t>③</w:t>
      </w:r>
      <w:r w:rsidRPr="00F67F1F">
        <w:rPr>
          <w:rFonts w:ascii="ＭＳ Ｐゴシック" w:eastAsia="ＭＳ Ｐゴシック" w:hAnsi="ＭＳ Ｐゴシック" w:cs="Arial"/>
          <w:color w:val="000000" w:themeColor="text1"/>
          <w:kern w:val="0"/>
          <w:szCs w:val="21"/>
        </w:rPr>
        <w:t> </w:t>
      </w:r>
      <w:r w:rsidRPr="00F67F1F">
        <w:rPr>
          <w:rFonts w:ascii="ＭＳ Ｐゴシック" w:eastAsia="ＭＳ Ｐゴシック" w:hAnsi="ＭＳ Ｐゴシック" w:cs="Arial"/>
          <w:b/>
          <w:bCs/>
          <w:color w:val="000000" w:themeColor="text1"/>
          <w:kern w:val="0"/>
          <w:szCs w:val="21"/>
        </w:rPr>
        <w:t>売上高総利益率（粗利率）の</w:t>
      </w:r>
      <w:r w:rsidR="00446D48">
        <w:rPr>
          <w:rFonts w:ascii="ＭＳ Ｐゴシック" w:eastAsia="ＭＳ Ｐゴシック" w:hAnsi="ＭＳ Ｐゴシック" w:cs="Arial" w:hint="eastAsia"/>
          <w:b/>
          <w:bCs/>
          <w:color w:val="000000" w:themeColor="text1"/>
          <w:kern w:val="0"/>
          <w:szCs w:val="21"/>
        </w:rPr>
        <w:t>計算</w:t>
      </w:r>
      <w:r w:rsidR="002D245E">
        <w:rPr>
          <w:rFonts w:ascii="ＭＳ Ｐゴシック" w:eastAsia="ＭＳ Ｐゴシック" w:hAnsi="ＭＳ Ｐゴシック" w:cs="Arial" w:hint="eastAsia"/>
          <w:b/>
          <w:bCs/>
          <w:color w:val="000000" w:themeColor="text1"/>
          <w:kern w:val="0"/>
          <w:szCs w:val="21"/>
        </w:rPr>
        <w:t xml:space="preserve"> </w:t>
      </w:r>
      <w:r w:rsidRPr="00F67F1F">
        <w:rPr>
          <w:rFonts w:ascii="ＭＳ Ｐゴシック" w:eastAsia="ＭＳ Ｐゴシック" w:hAnsi="ＭＳ Ｐゴシック" w:cs="Arial"/>
          <w:b/>
          <w:bCs/>
          <w:color w:val="000000" w:themeColor="text1"/>
          <w:kern w:val="0"/>
          <w:szCs w:val="21"/>
        </w:rPr>
        <w:t>（</w:t>
      </w:r>
      <w:r w:rsidR="002D245E">
        <w:rPr>
          <w:rFonts w:ascii="ＭＳ Ｐゴシック" w:eastAsia="ＭＳ Ｐゴシック" w:hAnsi="ＭＳ Ｐゴシック" w:cs="Arial" w:hint="eastAsia"/>
          <w:b/>
          <w:bCs/>
          <w:color w:val="000000" w:themeColor="text1"/>
          <w:kern w:val="0"/>
          <w:szCs w:val="21"/>
        </w:rPr>
        <w:t>※</w:t>
      </w:r>
      <w:r w:rsidRPr="00446D48">
        <w:rPr>
          <w:rFonts w:ascii="ＭＳ Ｐゴシック" w:eastAsia="ＭＳ Ｐゴシック" w:hAnsi="ＭＳ Ｐゴシック" w:cs="Arial"/>
          <w:b/>
          <w:bCs/>
          <w:color w:val="FF0000"/>
          <w:kern w:val="0"/>
          <w:szCs w:val="21"/>
        </w:rPr>
        <w:t>1％以上減少</w:t>
      </w:r>
      <w:r w:rsidR="002D245E">
        <w:rPr>
          <w:rFonts w:ascii="ＭＳ Ｐゴシック" w:eastAsia="ＭＳ Ｐゴシック" w:hAnsi="ＭＳ Ｐゴシック" w:cs="Arial" w:hint="eastAsia"/>
          <w:b/>
          <w:bCs/>
          <w:color w:val="000000" w:themeColor="text1"/>
          <w:kern w:val="0"/>
          <w:szCs w:val="21"/>
        </w:rPr>
        <w:t>していること</w:t>
      </w:r>
      <w:r w:rsidRPr="00F67F1F">
        <w:rPr>
          <w:rFonts w:ascii="ＭＳ Ｐゴシック" w:eastAsia="ＭＳ Ｐゴシック" w:hAnsi="ＭＳ Ｐゴシック" w:cs="Arial"/>
          <w:b/>
          <w:bCs/>
          <w:color w:val="000000" w:themeColor="text1"/>
          <w:kern w:val="0"/>
          <w:szCs w:val="21"/>
        </w:rPr>
        <w:t>。）</w:t>
      </w:r>
    </w:p>
    <w:tbl>
      <w:tblPr>
        <w:tblStyle w:val="a7"/>
        <w:tblW w:w="0" w:type="auto"/>
        <w:tblLook w:val="04A0" w:firstRow="1" w:lastRow="0" w:firstColumn="1" w:lastColumn="0" w:noHBand="0" w:noVBand="1"/>
      </w:tblPr>
      <w:tblGrid>
        <w:gridCol w:w="3681"/>
        <w:gridCol w:w="3685"/>
        <w:gridCol w:w="2488"/>
      </w:tblGrid>
      <w:tr w:rsidR="00F67F1F" w:rsidRPr="00F67F1F" w14:paraId="46E65423" w14:textId="77777777" w:rsidTr="00446D48">
        <w:trPr>
          <w:trHeight w:val="634"/>
        </w:trPr>
        <w:tc>
          <w:tcPr>
            <w:tcW w:w="3681" w:type="dxa"/>
            <w:shd w:val="clear" w:color="auto" w:fill="F2F2F2" w:themeFill="background1" w:themeFillShade="F2"/>
            <w:vAlign w:val="center"/>
          </w:tcPr>
          <w:p w14:paraId="76670FE4" w14:textId="49FA7034"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A</w:t>
            </w:r>
            <w:r w:rsidR="00446D48">
              <w:rPr>
                <w:rFonts w:ascii="ＭＳ Ｐゴシック" w:eastAsia="ＭＳ Ｐゴシック" w:hAnsi="ＭＳ Ｐゴシック" w:hint="eastAsia"/>
              </w:rPr>
              <w:t>：</w:t>
            </w:r>
            <w:r w:rsidRPr="006E093A">
              <w:rPr>
                <w:rFonts w:ascii="ＭＳ Ｐゴシック" w:eastAsia="ＭＳ Ｐゴシック" w:hAnsi="ＭＳ Ｐゴシック"/>
                <w:color w:val="FF0000"/>
              </w:rPr>
              <w:t>202</w:t>
            </w:r>
            <w:r w:rsidR="006E093A" w:rsidRPr="006E093A">
              <w:rPr>
                <w:rFonts w:ascii="ＭＳ Ｐゴシック" w:eastAsia="ＭＳ Ｐゴシック" w:hAnsi="ＭＳ Ｐゴシック" w:hint="eastAsia"/>
                <w:color w:val="FF0000"/>
              </w:rPr>
              <w:t>3</w:t>
            </w:r>
            <w:r w:rsidRPr="006E093A">
              <w:rPr>
                <w:rFonts w:ascii="ＭＳ Ｐゴシック" w:eastAsia="ＭＳ Ｐゴシック" w:hAnsi="ＭＳ Ｐゴシック"/>
                <w:color w:val="FF0000"/>
              </w:rPr>
              <w:t>年</w:t>
            </w:r>
            <w:r w:rsidRPr="00446D48">
              <w:rPr>
                <w:rFonts w:ascii="ＭＳ Ｐゴシック" w:eastAsia="ＭＳ Ｐゴシック" w:hAnsi="ＭＳ Ｐゴシック"/>
              </w:rPr>
              <w:t>の売上高総利益率（粗利率）</w:t>
            </w:r>
          </w:p>
        </w:tc>
        <w:tc>
          <w:tcPr>
            <w:tcW w:w="3685" w:type="dxa"/>
            <w:shd w:val="clear" w:color="auto" w:fill="F2F2F2" w:themeFill="background1" w:themeFillShade="F2"/>
            <w:vAlign w:val="center"/>
          </w:tcPr>
          <w:p w14:paraId="6AD9A42C" w14:textId="776FFF53"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B：202</w:t>
            </w:r>
            <w:r w:rsidR="006E093A">
              <w:rPr>
                <w:rFonts w:ascii="ＭＳ Ｐゴシック" w:eastAsia="ＭＳ Ｐゴシック" w:hAnsi="ＭＳ Ｐゴシック" w:hint="eastAsia"/>
              </w:rPr>
              <w:t>4</w:t>
            </w:r>
            <w:r w:rsidRPr="00446D48">
              <w:rPr>
                <w:rFonts w:ascii="ＭＳ Ｐゴシック" w:eastAsia="ＭＳ Ｐゴシック" w:hAnsi="ＭＳ Ｐゴシック"/>
              </w:rPr>
              <w:t>年の売上高総利益率（粗利率）</w:t>
            </w:r>
          </w:p>
        </w:tc>
        <w:tc>
          <w:tcPr>
            <w:tcW w:w="2488" w:type="dxa"/>
            <w:shd w:val="clear" w:color="auto" w:fill="F2F2F2" w:themeFill="background1" w:themeFillShade="F2"/>
            <w:vAlign w:val="center"/>
          </w:tcPr>
          <w:p w14:paraId="3A7C200D" w14:textId="529A5C50" w:rsidR="00A93144" w:rsidRPr="00446D48" w:rsidRDefault="00A93144" w:rsidP="00446D48">
            <w:pPr>
              <w:pStyle w:val="af2"/>
              <w:rPr>
                <w:rFonts w:ascii="ＭＳ Ｐゴシック" w:eastAsia="ＭＳ Ｐゴシック" w:hAnsi="ＭＳ Ｐゴシック"/>
                <w:lang w:eastAsia="zh-TW"/>
              </w:rPr>
            </w:pPr>
            <w:r w:rsidRPr="00446D48">
              <w:rPr>
                <w:rFonts w:ascii="ＭＳ Ｐゴシック" w:eastAsia="ＭＳ Ｐゴシック" w:hAnsi="ＭＳ Ｐゴシック"/>
                <w:lang w:eastAsia="zh-TW"/>
              </w:rPr>
              <w:t>C：減少率（A-B）</w:t>
            </w:r>
          </w:p>
        </w:tc>
      </w:tr>
      <w:tr w:rsidR="00F67F1F" w:rsidRPr="00F67F1F" w14:paraId="214E9DF9" w14:textId="77777777" w:rsidTr="00E37F4B">
        <w:trPr>
          <w:trHeight w:val="354"/>
        </w:trPr>
        <w:tc>
          <w:tcPr>
            <w:tcW w:w="3681" w:type="dxa"/>
            <w:vAlign w:val="center"/>
          </w:tcPr>
          <w:p w14:paraId="0D368C26" w14:textId="0A444267"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A</w:t>
            </w:r>
            <w:r w:rsidR="00446D48">
              <w:rPr>
                <w:rFonts w:ascii="ＭＳ Ｐゴシック" w:eastAsia="ＭＳ Ｐゴシック" w:hAnsi="ＭＳ Ｐゴシック" w:hint="eastAsia"/>
              </w:rPr>
              <w:t>：</w:t>
            </w:r>
            <w:r w:rsidRPr="00446D48">
              <w:rPr>
                <w:rFonts w:ascii="ＭＳ Ｐゴシック" w:eastAsia="ＭＳ Ｐゴシック" w:hAnsi="ＭＳ Ｐゴシック"/>
              </w:rPr>
              <w:t xml:space="preserve"> 　　　　　　　</w:t>
            </w:r>
            <w:r w:rsidRPr="00446D48">
              <w:rPr>
                <w:rFonts w:ascii="ＭＳ Ｐゴシック" w:eastAsia="ＭＳ Ｐゴシック" w:hAnsi="ＭＳ Ｐゴシック" w:hint="eastAsia"/>
              </w:rPr>
              <w:t xml:space="preserve">　　　　　</w:t>
            </w:r>
            <w:r w:rsidR="00446D48">
              <w:rPr>
                <w:rFonts w:ascii="ＭＳ Ｐゴシック" w:eastAsia="ＭＳ Ｐゴシック" w:hAnsi="ＭＳ Ｐゴシック" w:hint="eastAsia"/>
              </w:rPr>
              <w:t xml:space="preserve">　</w:t>
            </w:r>
            <w:r w:rsidRPr="00446D48">
              <w:rPr>
                <w:rFonts w:ascii="ＭＳ Ｐゴシック" w:eastAsia="ＭＳ Ｐゴシック" w:hAnsi="ＭＳ Ｐゴシック" w:hint="eastAsia"/>
              </w:rPr>
              <w:t xml:space="preserve">　</w:t>
            </w:r>
            <w:r w:rsidRPr="00446D48">
              <w:rPr>
                <w:rFonts w:ascii="ＭＳ Ｐゴシック" w:eastAsia="ＭＳ Ｐゴシック" w:hAnsi="ＭＳ Ｐゴシック"/>
              </w:rPr>
              <w:t xml:space="preserve">　</w:t>
            </w:r>
            <w:r w:rsidR="00446D48">
              <w:rPr>
                <w:rFonts w:ascii="ＭＳ Ｐゴシック" w:eastAsia="ＭＳ Ｐゴシック" w:hAnsi="ＭＳ Ｐゴシック" w:hint="eastAsia"/>
              </w:rPr>
              <w:t xml:space="preserve">　　</w:t>
            </w:r>
            <w:r w:rsidRPr="00446D48">
              <w:rPr>
                <w:rFonts w:ascii="ＭＳ Ｐゴシック" w:eastAsia="ＭＳ Ｐゴシック" w:hAnsi="ＭＳ Ｐゴシック" w:hint="eastAsia"/>
              </w:rPr>
              <w:t>％</w:t>
            </w:r>
          </w:p>
        </w:tc>
        <w:tc>
          <w:tcPr>
            <w:tcW w:w="3685" w:type="dxa"/>
            <w:vAlign w:val="center"/>
          </w:tcPr>
          <w:p w14:paraId="00AB4196" w14:textId="08CE67F8" w:rsidR="00A93144" w:rsidRPr="00446D48" w:rsidRDefault="00A93144" w:rsidP="00446D48">
            <w:pPr>
              <w:pStyle w:val="af2"/>
              <w:rPr>
                <w:rFonts w:ascii="ＭＳ Ｐゴシック" w:eastAsia="ＭＳ Ｐゴシック" w:hAnsi="ＭＳ Ｐゴシック"/>
              </w:rPr>
            </w:pPr>
            <w:r w:rsidRPr="00446D48">
              <w:rPr>
                <w:rFonts w:ascii="ＭＳ Ｐゴシック" w:eastAsia="ＭＳ Ｐゴシック" w:hAnsi="ＭＳ Ｐゴシック"/>
              </w:rPr>
              <w:t xml:space="preserve">B：　　　　　　　</w:t>
            </w:r>
            <w:r w:rsidRPr="00446D48">
              <w:rPr>
                <w:rFonts w:ascii="ＭＳ Ｐゴシック" w:eastAsia="ＭＳ Ｐゴシック" w:hAnsi="ＭＳ Ｐゴシック" w:hint="eastAsia"/>
              </w:rPr>
              <w:t xml:space="preserve">　　　</w:t>
            </w:r>
            <w:r w:rsidR="00446D48">
              <w:rPr>
                <w:rFonts w:ascii="ＭＳ Ｐゴシック" w:eastAsia="ＭＳ Ｐゴシック" w:hAnsi="ＭＳ Ｐゴシック" w:hint="eastAsia"/>
              </w:rPr>
              <w:t xml:space="preserve">　　　　　　</w:t>
            </w:r>
            <w:r w:rsidRPr="00446D48">
              <w:rPr>
                <w:rFonts w:ascii="ＭＳ Ｐゴシック" w:eastAsia="ＭＳ Ｐゴシック" w:hAnsi="ＭＳ Ｐゴシック" w:hint="eastAsia"/>
              </w:rPr>
              <w:t xml:space="preserve">　％</w:t>
            </w:r>
          </w:p>
        </w:tc>
        <w:tc>
          <w:tcPr>
            <w:tcW w:w="2488" w:type="dxa"/>
            <w:vAlign w:val="center"/>
          </w:tcPr>
          <w:p w14:paraId="44FFB850" w14:textId="77B41519" w:rsidR="00A93144" w:rsidRPr="00446D48" w:rsidRDefault="00A93144" w:rsidP="00446D48">
            <w:pPr>
              <w:pStyle w:val="af2"/>
              <w:rPr>
                <w:rFonts w:ascii="ＭＳ Ｐゴシック" w:eastAsia="ＭＳ Ｐゴシック" w:hAnsi="ＭＳ Ｐゴシック"/>
                <w:lang w:eastAsia="zh-TW"/>
              </w:rPr>
            </w:pPr>
            <w:r w:rsidRPr="00446D48">
              <w:rPr>
                <w:rFonts w:ascii="ＭＳ Ｐゴシック" w:eastAsia="ＭＳ Ｐゴシック" w:hAnsi="ＭＳ Ｐゴシック"/>
              </w:rPr>
              <w:t xml:space="preserve">C：　　　</w:t>
            </w:r>
            <w:r w:rsidR="00446D48">
              <w:rPr>
                <w:rFonts w:ascii="ＭＳ Ｐゴシック" w:eastAsia="ＭＳ Ｐゴシック" w:hAnsi="ＭＳ Ｐゴシック" w:hint="eastAsia"/>
              </w:rPr>
              <w:t xml:space="preserve">　</w:t>
            </w:r>
            <w:r w:rsidRPr="00446D48">
              <w:rPr>
                <w:rFonts w:ascii="ＭＳ Ｐゴシック" w:eastAsia="ＭＳ Ｐゴシック" w:hAnsi="ＭＳ Ｐゴシック"/>
              </w:rPr>
              <w:t xml:space="preserve">　　　</w:t>
            </w:r>
            <w:r w:rsidRPr="00446D48">
              <w:rPr>
                <w:rFonts w:ascii="ＭＳ Ｐゴシック" w:eastAsia="ＭＳ Ｐゴシック" w:hAnsi="ＭＳ Ｐゴシック" w:hint="eastAsia"/>
              </w:rPr>
              <w:t xml:space="preserve">　　　　％</w:t>
            </w:r>
          </w:p>
        </w:tc>
      </w:tr>
    </w:tbl>
    <w:p w14:paraId="32620886" w14:textId="77777777" w:rsidR="00446D48" w:rsidRPr="00E37F4B" w:rsidRDefault="00446D48" w:rsidP="00E37F4B">
      <w:pPr>
        <w:pStyle w:val="af2"/>
        <w:rPr>
          <w:rFonts w:ascii="ＭＳ Ｐゴシック" w:eastAsia="ＭＳ Ｐゴシック" w:hAnsi="ＭＳ Ｐゴシック"/>
        </w:rPr>
      </w:pPr>
    </w:p>
    <w:tbl>
      <w:tblPr>
        <w:tblStyle w:val="a7"/>
        <w:tblW w:w="0" w:type="auto"/>
        <w:tblLook w:val="04A0" w:firstRow="1" w:lastRow="0" w:firstColumn="1" w:lastColumn="0" w:noHBand="0" w:noVBand="1"/>
      </w:tblPr>
      <w:tblGrid>
        <w:gridCol w:w="9854"/>
      </w:tblGrid>
      <w:tr w:rsidR="00E37F4B" w14:paraId="20E76AE7" w14:textId="77777777" w:rsidTr="00E37F4B">
        <w:tc>
          <w:tcPr>
            <w:tcW w:w="9854" w:type="dxa"/>
          </w:tcPr>
          <w:p w14:paraId="16644CEA" w14:textId="3E31687D" w:rsidR="00E37F4B" w:rsidRPr="00E37F4B" w:rsidRDefault="00E37F4B" w:rsidP="00E37F4B">
            <w:pPr>
              <w:pStyle w:val="af2"/>
              <w:ind w:left="105" w:hangingChars="50" w:hanging="105"/>
              <w:rPr>
                <w:rFonts w:ascii="ＭＳ Ｐゴシック" w:eastAsia="ＭＳ Ｐゴシック" w:hAnsi="ＭＳ Ｐゴシック"/>
              </w:rPr>
            </w:pPr>
            <w:r w:rsidRPr="00E37F4B">
              <w:rPr>
                <w:rFonts w:ascii="ＭＳ Ｐゴシック" w:eastAsia="ＭＳ Ｐゴシック" w:hAnsi="ＭＳ Ｐゴシック"/>
                <w:b/>
                <w:bCs/>
              </w:rPr>
              <w:t>例：</w:t>
            </w:r>
            <w:r w:rsidRPr="00E37F4B">
              <w:rPr>
                <w:rFonts w:ascii="ＭＳ Ｐゴシック" w:eastAsia="ＭＳ Ｐゴシック" w:hAnsi="ＭＳ Ｐゴシック"/>
                <w:b/>
                <w:bCs/>
                <w:u w:val="single"/>
              </w:rPr>
              <w:t>202</w:t>
            </w:r>
            <w:r w:rsidR="006E093A">
              <w:rPr>
                <w:rFonts w:ascii="ＭＳ Ｐゴシック" w:eastAsia="ＭＳ Ｐゴシック" w:hAnsi="ＭＳ Ｐゴシック" w:hint="eastAsia"/>
                <w:b/>
                <w:bCs/>
                <w:u w:val="single"/>
              </w:rPr>
              <w:t>3</w:t>
            </w:r>
            <w:r w:rsidRPr="00E37F4B">
              <w:rPr>
                <w:rFonts w:ascii="ＭＳ Ｐゴシック" w:eastAsia="ＭＳ Ｐゴシック" w:hAnsi="ＭＳ Ｐゴシック"/>
                <w:b/>
                <w:bCs/>
                <w:u w:val="single"/>
              </w:rPr>
              <w:t>年10月に個人事業として開業した場合</w:t>
            </w:r>
            <w:r w:rsidRPr="00E37F4B">
              <w:rPr>
                <w:rFonts w:ascii="ＭＳ Ｐゴシック" w:eastAsia="ＭＳ Ｐゴシック" w:hAnsi="ＭＳ Ｐゴシック"/>
              </w:rPr>
              <w:br/>
              <w:t>A</w:t>
            </w:r>
            <w:r>
              <w:rPr>
                <w:rFonts w:ascii="ＭＳ Ｐゴシック" w:eastAsia="ＭＳ Ｐゴシック" w:hAnsi="ＭＳ Ｐゴシック" w:hint="eastAsia"/>
              </w:rPr>
              <w:t>：</w:t>
            </w:r>
            <w:r w:rsidRPr="00E37F4B">
              <w:rPr>
                <w:rFonts w:ascii="ＭＳ Ｐゴシック" w:eastAsia="ＭＳ Ｐゴシック" w:hAnsi="ＭＳ Ｐゴシック"/>
              </w:rPr>
              <w:t xml:space="preserve">　202</w:t>
            </w:r>
            <w:r w:rsidR="006E093A">
              <w:rPr>
                <w:rFonts w:ascii="ＭＳ Ｐゴシック" w:eastAsia="ＭＳ Ｐゴシック" w:hAnsi="ＭＳ Ｐゴシック" w:hint="eastAsia"/>
              </w:rPr>
              <w:t>3</w:t>
            </w:r>
            <w:r w:rsidRPr="00E37F4B">
              <w:rPr>
                <w:rFonts w:ascii="ＭＳ Ｐゴシック" w:eastAsia="ＭＳ Ｐゴシック" w:hAnsi="ＭＳ Ｐゴシック"/>
              </w:rPr>
              <w:t>年の売上高総利益率40％</w:t>
            </w:r>
            <w:r w:rsidRPr="00E37F4B">
              <w:rPr>
                <w:rFonts w:ascii="ＭＳ Ｐゴシック" w:eastAsia="ＭＳ Ｐゴシック" w:hAnsi="ＭＳ Ｐゴシック"/>
              </w:rPr>
              <w:br/>
              <w:t>B</w:t>
            </w:r>
            <w:r>
              <w:rPr>
                <w:rFonts w:ascii="ＭＳ Ｐゴシック" w:eastAsia="ＭＳ Ｐゴシック" w:hAnsi="ＭＳ Ｐゴシック" w:hint="eastAsia"/>
              </w:rPr>
              <w:t>：</w:t>
            </w:r>
            <w:r w:rsidRPr="00E37F4B">
              <w:rPr>
                <w:rFonts w:ascii="ＭＳ Ｐゴシック" w:eastAsia="ＭＳ Ｐゴシック" w:hAnsi="ＭＳ Ｐゴシック"/>
              </w:rPr>
              <w:t xml:space="preserve">　202</w:t>
            </w:r>
            <w:r w:rsidR="006E093A">
              <w:rPr>
                <w:rFonts w:ascii="ＭＳ Ｐゴシック" w:eastAsia="ＭＳ Ｐゴシック" w:hAnsi="ＭＳ Ｐゴシック" w:hint="eastAsia"/>
              </w:rPr>
              <w:t>4</w:t>
            </w:r>
            <w:r w:rsidRPr="00E37F4B">
              <w:rPr>
                <w:rFonts w:ascii="ＭＳ Ｐゴシック" w:eastAsia="ＭＳ Ｐゴシック" w:hAnsi="ＭＳ Ｐゴシック"/>
              </w:rPr>
              <w:t>年（1月～</w:t>
            </w:r>
            <w:r w:rsidR="00594883">
              <w:rPr>
                <w:rFonts w:ascii="ＭＳ Ｐゴシック" w:eastAsia="ＭＳ Ｐゴシック" w:hAnsi="ＭＳ Ｐゴシック" w:hint="eastAsia"/>
              </w:rPr>
              <w:t>12</w:t>
            </w:r>
            <w:r w:rsidRPr="00E37F4B">
              <w:rPr>
                <w:rFonts w:ascii="ＭＳ Ｐゴシック" w:eastAsia="ＭＳ Ｐゴシック" w:hAnsi="ＭＳ Ｐゴシック"/>
              </w:rPr>
              <w:t>月）の売上高総利益率38％</w:t>
            </w:r>
            <w:r w:rsidRPr="00E37F4B">
              <w:rPr>
                <w:rFonts w:ascii="ＭＳ Ｐゴシック" w:eastAsia="ＭＳ Ｐゴシック" w:hAnsi="ＭＳ Ｐゴシック"/>
              </w:rPr>
              <w:br/>
              <w:t>C</w:t>
            </w:r>
            <w:r>
              <w:rPr>
                <w:rFonts w:ascii="ＭＳ Ｐゴシック" w:eastAsia="ＭＳ Ｐゴシック" w:hAnsi="ＭＳ Ｐゴシック" w:hint="eastAsia"/>
              </w:rPr>
              <w:t xml:space="preserve">： 40％ - </w:t>
            </w:r>
            <w:r w:rsidR="006E093A">
              <w:rPr>
                <w:rFonts w:ascii="ＭＳ Ｐゴシック" w:eastAsia="ＭＳ Ｐゴシック" w:hAnsi="ＭＳ Ｐゴシック" w:hint="eastAsia"/>
              </w:rPr>
              <w:t xml:space="preserve"> </w:t>
            </w:r>
            <w:r>
              <w:rPr>
                <w:rFonts w:ascii="ＭＳ Ｐゴシック" w:eastAsia="ＭＳ Ｐゴシック" w:hAnsi="ＭＳ Ｐゴシック" w:hint="eastAsia"/>
              </w:rPr>
              <w:t>38％ ＝ 2％</w:t>
            </w:r>
          </w:p>
        </w:tc>
      </w:tr>
    </w:tbl>
    <w:p w14:paraId="6B34A565" w14:textId="77777777" w:rsidR="006010A2" w:rsidRPr="004664B3" w:rsidRDefault="006010A2" w:rsidP="004664B3">
      <w:pPr>
        <w:pStyle w:val="af2"/>
        <w:ind w:left="105" w:hangingChars="50" w:hanging="105"/>
        <w:rPr>
          <w:rFonts w:ascii="ＭＳ Ｐゴシック" w:eastAsia="ＭＳ Ｐゴシック" w:hAnsi="ＭＳ Ｐゴシック" w:cs="ＭＳ 明朝"/>
        </w:rPr>
      </w:pPr>
    </w:p>
    <w:p w14:paraId="1D7331F3" w14:textId="4D39EF46" w:rsidR="005B735B" w:rsidRPr="00F67F1F" w:rsidRDefault="006010A2" w:rsidP="006010A2">
      <w:pPr>
        <w:widowControl/>
        <w:spacing w:after="45"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５．</w:t>
      </w:r>
      <w:r w:rsidR="005B735B" w:rsidRPr="00F67F1F">
        <w:rPr>
          <w:rFonts w:ascii="ＭＳ Ｐゴシック" w:eastAsia="ＭＳ Ｐゴシック" w:hAnsi="ＭＳ Ｐゴシック" w:cs="Arial"/>
          <w:b/>
          <w:bCs/>
          <w:color w:val="000000" w:themeColor="text1"/>
          <w:kern w:val="0"/>
          <w:szCs w:val="21"/>
        </w:rPr>
        <w:t>補助対象事業</w:t>
      </w:r>
      <w:r w:rsidR="005B735B" w:rsidRPr="00F67F1F">
        <w:rPr>
          <w:rFonts w:ascii="ＭＳ Ｐゴシック" w:eastAsia="ＭＳ Ｐゴシック" w:hAnsi="ＭＳ Ｐゴシック" w:cs="Arial"/>
          <w:color w:val="000000" w:themeColor="text1"/>
          <w:kern w:val="0"/>
          <w:szCs w:val="21"/>
        </w:rPr>
        <w:br/>
        <w:t>補助対象となる事業は、次の（1）～（3）に掲げる要件をいずれも満たす事業であり、新たなビジネスやサービス、生産性プロセスの導入等に取組んでいく事業継続に投資を行う事業とします。</w:t>
      </w:r>
    </w:p>
    <w:p w14:paraId="674FFCA9" w14:textId="2CA483A9" w:rsidR="005B735B" w:rsidRPr="00F67F1F" w:rsidRDefault="006010A2"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（１）</w:t>
      </w:r>
      <w:r w:rsidR="005B735B" w:rsidRPr="00F67F1F">
        <w:rPr>
          <w:rFonts w:ascii="ＭＳ Ｐゴシック" w:eastAsia="ＭＳ Ｐゴシック" w:hAnsi="ＭＳ Ｐゴシック" w:cs="Arial"/>
          <w:b/>
          <w:bCs/>
          <w:color w:val="000000" w:themeColor="text1"/>
          <w:kern w:val="0"/>
          <w:szCs w:val="21"/>
        </w:rPr>
        <w:t>策定した「経営計画書」に基づいて実施する地道な利益向上の為の取組であること</w:t>
      </w:r>
    </w:p>
    <w:p w14:paraId="029CC0E1"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ＭＳ 明朝" w:hint="eastAsia"/>
          <w:b/>
          <w:bCs/>
          <w:color w:val="000000" w:themeColor="text1"/>
          <w:kern w:val="0"/>
          <w:szCs w:val="21"/>
        </w:rPr>
        <w:t>①</w:t>
      </w:r>
      <w:r w:rsidRPr="00F67F1F">
        <w:rPr>
          <w:rFonts w:ascii="ＭＳ Ｐゴシック" w:eastAsia="ＭＳ Ｐゴシック" w:hAnsi="ＭＳ Ｐゴシック" w:cs="Arial"/>
          <w:b/>
          <w:bCs/>
          <w:color w:val="000000" w:themeColor="text1"/>
          <w:kern w:val="0"/>
          <w:szCs w:val="21"/>
        </w:rPr>
        <w:t>地道な利益向上の取組について</w:t>
      </w:r>
    </w:p>
    <w:p w14:paraId="52A03747"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・本補助金事業は、持続的な経営に向けた経営計画に基づく、中小･小規模事業者等の地道な販路開拓、DX化設備導入、省エネ設備導入等の取組を支援するものです。</w:t>
      </w:r>
      <w:r w:rsidRPr="00F67F1F">
        <w:rPr>
          <w:rFonts w:ascii="ＭＳ Ｐゴシック" w:eastAsia="ＭＳ Ｐゴシック" w:hAnsi="ＭＳ Ｐゴシック" w:cs="Arial"/>
          <w:color w:val="000000" w:themeColor="text1"/>
          <w:kern w:val="0"/>
          <w:szCs w:val="21"/>
        </w:rPr>
        <w:br/>
        <w:t>・開拓する販路として対象とすることが出来る市場の範囲は、日本国内に限らず、海外市場も含むことができるものとします。また、消費者向け（</w:t>
      </w:r>
      <w:proofErr w:type="spellStart"/>
      <w:r w:rsidRPr="00F67F1F">
        <w:rPr>
          <w:rFonts w:ascii="ＭＳ Ｐゴシック" w:eastAsia="ＭＳ Ｐゴシック" w:hAnsi="ＭＳ Ｐゴシック" w:cs="Arial"/>
          <w:color w:val="000000" w:themeColor="text1"/>
          <w:kern w:val="0"/>
          <w:szCs w:val="21"/>
        </w:rPr>
        <w:t>BtoC</w:t>
      </w:r>
      <w:proofErr w:type="spellEnd"/>
      <w:r w:rsidRPr="00F67F1F">
        <w:rPr>
          <w:rFonts w:ascii="ＭＳ Ｐゴシック" w:eastAsia="ＭＳ Ｐゴシック" w:hAnsi="ＭＳ Ｐゴシック" w:cs="Arial"/>
          <w:color w:val="000000" w:themeColor="text1"/>
          <w:kern w:val="0"/>
          <w:szCs w:val="21"/>
        </w:rPr>
        <w:t>）、企業向け（</w:t>
      </w:r>
      <w:proofErr w:type="spellStart"/>
      <w:r w:rsidRPr="00F67F1F">
        <w:rPr>
          <w:rFonts w:ascii="ＭＳ Ｐゴシック" w:eastAsia="ＭＳ Ｐゴシック" w:hAnsi="ＭＳ Ｐゴシック" w:cs="Arial"/>
          <w:color w:val="000000" w:themeColor="text1"/>
          <w:kern w:val="0"/>
          <w:szCs w:val="21"/>
        </w:rPr>
        <w:t>BtoB</w:t>
      </w:r>
      <w:proofErr w:type="spellEnd"/>
      <w:r w:rsidRPr="00F67F1F">
        <w:rPr>
          <w:rFonts w:ascii="ＭＳ Ｐゴシック" w:eastAsia="ＭＳ Ｐゴシック" w:hAnsi="ＭＳ Ｐゴシック" w:cs="Arial"/>
          <w:color w:val="000000" w:themeColor="text1"/>
          <w:kern w:val="0"/>
          <w:szCs w:val="21"/>
        </w:rPr>
        <w:t>）の取引のいずれも対象となります。</w:t>
      </w:r>
      <w:r w:rsidRPr="00F67F1F">
        <w:rPr>
          <w:rFonts w:ascii="ＭＳ Ｐゴシック" w:eastAsia="ＭＳ Ｐゴシック" w:hAnsi="ＭＳ Ｐゴシック" w:cs="Arial"/>
          <w:color w:val="000000" w:themeColor="text1"/>
          <w:kern w:val="0"/>
          <w:szCs w:val="21"/>
        </w:rPr>
        <w:br/>
        <w:t>・本事業の完了後、概ね1年以内に利益につながることが見込まれる事業活動（＝早期に市場取引の達成が見込まれる事業活動）とします。</w:t>
      </w:r>
    </w:p>
    <w:p w14:paraId="6D75FC40" w14:textId="0CE6EA6D" w:rsidR="002A06A1" w:rsidRPr="006010A2" w:rsidRDefault="005B735B" w:rsidP="006010A2">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lastRenderedPageBreak/>
        <w:t>〈補助対象となり得る販路開拓、DX化設備導入、省エネ設備導入等の取組事例〉</w:t>
      </w:r>
      <w:r w:rsidRPr="00F67F1F">
        <w:rPr>
          <w:rFonts w:ascii="ＭＳ Ｐゴシック" w:eastAsia="ＭＳ Ｐゴシック" w:hAnsi="ＭＳ Ｐゴシック" w:cs="Arial"/>
          <w:color w:val="000000" w:themeColor="text1"/>
          <w:kern w:val="0"/>
          <w:szCs w:val="21"/>
        </w:rPr>
        <w:br/>
        <w:t>・新商品を陳列するための棚の制作･購入</w:t>
      </w:r>
      <w:r w:rsidRPr="00F67F1F">
        <w:rPr>
          <w:rFonts w:ascii="ＭＳ Ｐゴシック" w:eastAsia="ＭＳ Ｐゴシック" w:hAnsi="ＭＳ Ｐゴシック" w:cs="Arial"/>
          <w:color w:val="000000" w:themeColor="text1"/>
          <w:kern w:val="0"/>
          <w:szCs w:val="21"/>
        </w:rPr>
        <w:br/>
        <w:t>・新たな販促用チラシの作成、送付（ポスティング等）</w:t>
      </w:r>
      <w:r w:rsidRPr="00F67F1F">
        <w:rPr>
          <w:rFonts w:ascii="ＭＳ Ｐゴシック" w:eastAsia="ＭＳ Ｐゴシック" w:hAnsi="ＭＳ Ｐゴシック" w:cs="Arial"/>
          <w:color w:val="000000" w:themeColor="text1"/>
          <w:kern w:val="0"/>
          <w:szCs w:val="21"/>
        </w:rPr>
        <w:br/>
        <w:t>・ネット販売システムの構築</w:t>
      </w:r>
      <w:r w:rsidRPr="00F67F1F">
        <w:rPr>
          <w:rFonts w:ascii="ＭＳ Ｐゴシック" w:eastAsia="ＭＳ Ｐゴシック" w:hAnsi="ＭＳ Ｐゴシック" w:cs="Arial"/>
          <w:color w:val="000000" w:themeColor="text1"/>
          <w:kern w:val="0"/>
          <w:szCs w:val="21"/>
        </w:rPr>
        <w:br/>
        <w:t>・新商品の開発（ブランディング、パッケージ制作、成分分析等）</w:t>
      </w:r>
      <w:r w:rsidRPr="00F67F1F">
        <w:rPr>
          <w:rFonts w:ascii="ＭＳ Ｐゴシック" w:eastAsia="ＭＳ Ｐゴシック" w:hAnsi="ＭＳ Ｐゴシック" w:cs="Arial"/>
          <w:color w:val="000000" w:themeColor="text1"/>
          <w:kern w:val="0"/>
          <w:szCs w:val="21"/>
        </w:rPr>
        <w:br/>
        <w:t>・店舗改装（小売店の陳列レイアウト改良、新規顧客獲得につながる改装工事等）</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w:t>
      </w:r>
      <w:r w:rsidRPr="00F67F1F">
        <w:rPr>
          <w:rFonts w:ascii="ＭＳ Ｐゴシック" w:eastAsia="ＭＳ Ｐゴシック" w:hAnsi="ＭＳ Ｐゴシック" w:cs="Arial"/>
          <w:color w:val="000000" w:themeColor="text1"/>
          <w:kern w:val="0"/>
          <w:szCs w:val="21"/>
        </w:rPr>
        <w:t>「不動産の購入･取得」に該当するものは不可（詳細はP1</w:t>
      </w:r>
      <w:r w:rsidR="00594883">
        <w:rPr>
          <w:rFonts w:ascii="ＭＳ Ｐゴシック" w:eastAsia="ＭＳ Ｐゴシック" w:hAnsi="ＭＳ Ｐゴシック" w:cs="Arial" w:hint="eastAsia"/>
          <w:color w:val="000000" w:themeColor="text1"/>
          <w:kern w:val="0"/>
          <w:szCs w:val="21"/>
        </w:rPr>
        <w:t>1</w:t>
      </w:r>
      <w:r w:rsidRPr="00F67F1F">
        <w:rPr>
          <w:rFonts w:ascii="ＭＳ Ｐゴシック" w:eastAsia="ＭＳ Ｐゴシック" w:hAnsi="ＭＳ Ｐゴシック" w:cs="Arial"/>
          <w:color w:val="000000" w:themeColor="text1"/>
          <w:kern w:val="0"/>
          <w:szCs w:val="21"/>
        </w:rPr>
        <w:t>をご覧下さい）</w:t>
      </w:r>
      <w:r w:rsidRPr="00F67F1F">
        <w:rPr>
          <w:rFonts w:ascii="ＭＳ Ｐゴシック" w:eastAsia="ＭＳ Ｐゴシック" w:hAnsi="ＭＳ Ｐゴシック" w:cs="Arial"/>
          <w:color w:val="000000" w:themeColor="text1"/>
          <w:kern w:val="0"/>
          <w:szCs w:val="21"/>
        </w:rPr>
        <w:br/>
        <w:t>・キャッシュレス化に繋げる為のタブレット端末の購入等</w:t>
      </w:r>
      <w:r w:rsidRPr="00F67F1F">
        <w:rPr>
          <w:rFonts w:ascii="ＭＳ Ｐゴシック" w:eastAsia="ＭＳ Ｐゴシック" w:hAnsi="ＭＳ Ｐゴシック" w:cs="Arial"/>
          <w:color w:val="000000" w:themeColor="text1"/>
          <w:kern w:val="0"/>
          <w:szCs w:val="21"/>
        </w:rPr>
        <w:br/>
        <w:t>・省エネに繋がる業務用エアコンの導入等</w:t>
      </w:r>
    </w:p>
    <w:p w14:paraId="20CFC576" w14:textId="77777777" w:rsidR="005B735B" w:rsidRPr="006010A2" w:rsidRDefault="005B735B" w:rsidP="006010A2">
      <w:pPr>
        <w:rPr>
          <w:rFonts w:ascii="ＭＳ Ｐゴシック" w:eastAsia="ＭＳ Ｐゴシック" w:hAnsi="ＭＳ Ｐゴシック"/>
        </w:rPr>
      </w:pPr>
      <w:r w:rsidRPr="006010A2">
        <w:rPr>
          <w:rFonts w:ascii="ＭＳ Ｐゴシック" w:eastAsia="ＭＳ Ｐゴシック" w:hAnsi="ＭＳ Ｐゴシック"/>
          <w:b/>
          <w:bCs/>
        </w:rPr>
        <w:t>(２)商工会の支援を受けながら取組む事業であること</w:t>
      </w:r>
    </w:p>
    <w:p w14:paraId="5DD6F49D" w14:textId="77777777" w:rsidR="005B735B" w:rsidRPr="006010A2" w:rsidRDefault="005B735B" w:rsidP="006010A2">
      <w:pPr>
        <w:rPr>
          <w:rFonts w:ascii="ＭＳ Ｐゴシック" w:eastAsia="ＭＳ Ｐゴシック" w:hAnsi="ＭＳ Ｐゴシック"/>
        </w:rPr>
      </w:pPr>
      <w:r w:rsidRPr="006010A2">
        <w:rPr>
          <w:rFonts w:ascii="ＭＳ Ｐゴシック" w:eastAsia="ＭＳ Ｐゴシック" w:hAnsi="ＭＳ Ｐゴシック"/>
        </w:rPr>
        <w:t>・「商工会の支援を受けながら取組む」とは、商工会の助言、指導等の支援を受けながら、事業を実施することです。</w:t>
      </w:r>
    </w:p>
    <w:p w14:paraId="1A732672" w14:textId="77777777" w:rsidR="005B735B" w:rsidRPr="00220697" w:rsidRDefault="005B735B" w:rsidP="00220697">
      <w:pPr>
        <w:rPr>
          <w:rFonts w:ascii="ＭＳ Ｐゴシック" w:eastAsia="ＭＳ Ｐゴシック" w:hAnsi="ＭＳ Ｐゴシック"/>
          <w:b/>
          <w:bCs/>
        </w:rPr>
      </w:pPr>
      <w:r w:rsidRPr="00220697">
        <w:rPr>
          <w:rFonts w:ascii="ＭＳ Ｐゴシック" w:eastAsia="ＭＳ Ｐゴシック" w:hAnsi="ＭＳ Ｐゴシック"/>
          <w:b/>
          <w:bCs/>
        </w:rPr>
        <w:t>(３)以下に該当する事業を行うものではないこと</w:t>
      </w:r>
    </w:p>
    <w:p w14:paraId="145F7B9A" w14:textId="77777777" w:rsidR="00220697" w:rsidRDefault="005B735B" w:rsidP="00220697">
      <w:pPr>
        <w:ind w:left="105" w:hangingChars="50" w:hanging="105"/>
        <w:rPr>
          <w:rFonts w:ascii="ＭＳ Ｐゴシック" w:eastAsia="ＭＳ Ｐゴシック" w:hAnsi="ＭＳ Ｐゴシック"/>
        </w:rPr>
      </w:pPr>
      <w:r w:rsidRPr="00220697">
        <w:rPr>
          <w:rFonts w:ascii="ＭＳ Ｐゴシック" w:eastAsia="ＭＳ Ｐゴシック" w:hAnsi="ＭＳ Ｐゴシック"/>
        </w:rPr>
        <w:t>・同一内容の事業について、国が助成（国以外の機関が、国から受けた補助金等により実施する場合を含む）する他の制度（補助金、委託費等）と重複する事業</w:t>
      </w:r>
    </w:p>
    <w:p w14:paraId="611F9D39" w14:textId="77777777" w:rsidR="00220697" w:rsidRDefault="005B735B" w:rsidP="00220697">
      <w:pPr>
        <w:ind w:left="105" w:hangingChars="50" w:hanging="105"/>
        <w:rPr>
          <w:rFonts w:ascii="ＭＳ Ｐゴシック" w:eastAsia="ＭＳ Ｐゴシック" w:hAnsi="ＭＳ Ｐゴシック"/>
        </w:rPr>
      </w:pPr>
      <w:r w:rsidRPr="00220697">
        <w:rPr>
          <w:rFonts w:ascii="ＭＳ Ｐゴシック" w:eastAsia="ＭＳ Ｐゴシック" w:hAnsi="ＭＳ Ｐゴシック"/>
        </w:rPr>
        <w:t>・本事業の完了後、概ね１年以内に利益につながることが見込まれない事業</w:t>
      </w:r>
      <w:r w:rsidRPr="00220697">
        <w:rPr>
          <w:rFonts w:ascii="ＭＳ Ｐゴシック" w:eastAsia="ＭＳ Ｐゴシック" w:hAnsi="ＭＳ Ｐゴシック"/>
        </w:rPr>
        <w:br/>
        <w:t>例）機械を導入して試作品開発を行うのみであり、本事業の取組が直接利益の見込みにつながらない、想定されていない事業</w:t>
      </w:r>
    </w:p>
    <w:p w14:paraId="164CC67F" w14:textId="77777777" w:rsidR="00220697" w:rsidRDefault="005B735B" w:rsidP="00220697">
      <w:pPr>
        <w:ind w:left="105" w:hangingChars="50" w:hanging="105"/>
        <w:rPr>
          <w:rFonts w:ascii="ＭＳ Ｐゴシック" w:eastAsia="ＭＳ Ｐゴシック" w:hAnsi="ＭＳ Ｐゴシック"/>
        </w:rPr>
      </w:pPr>
      <w:r w:rsidRPr="00220697">
        <w:rPr>
          <w:rFonts w:ascii="ＭＳ Ｐゴシック" w:eastAsia="ＭＳ Ｐゴシック" w:hAnsi="ＭＳ Ｐゴシック"/>
        </w:rPr>
        <w:t>・事業内容が射幸心をそそるおそれがあること、または公の秩序もしくは善良の風俗を害することとなるおそれがあるもの、公的な支援を行うことが適当でないと認められるもの</w:t>
      </w:r>
      <w:r w:rsidRPr="00220697">
        <w:rPr>
          <w:rFonts w:ascii="ＭＳ Ｐゴシック" w:eastAsia="ＭＳ Ｐゴシック" w:hAnsi="ＭＳ Ｐゴシック"/>
        </w:rPr>
        <w:br/>
        <w:t>例）マージャン店・パチンコ店・ゲームセンター店等、性風俗関連特殊営業等</w:t>
      </w:r>
    </w:p>
    <w:p w14:paraId="4E969D1C" w14:textId="5D7CC2DF" w:rsidR="005B735B" w:rsidRDefault="005B735B" w:rsidP="00220697">
      <w:pPr>
        <w:ind w:left="105" w:hangingChars="50" w:hanging="105"/>
        <w:rPr>
          <w:rFonts w:ascii="ＭＳ Ｐゴシック" w:eastAsia="ＭＳ Ｐゴシック" w:hAnsi="ＭＳ Ｐゴシック"/>
        </w:rPr>
      </w:pPr>
      <w:r w:rsidRPr="00220697">
        <w:rPr>
          <w:rFonts w:ascii="ＭＳ Ｐゴシック" w:eastAsia="ＭＳ Ｐゴシック" w:hAnsi="ＭＳ Ｐゴシック"/>
        </w:rPr>
        <w:t>・公的な資金の使途として社会通念上、不適切であると判断される事業（風俗営業等の規制及び業務の適正化等に関する法律（昭和23年法律第121号）第2条により定める営業内容、暴力団員による不当な行為防止等に関する法律（平成3年法律第77号）第2条に規定する暴力団又は暴力団と関係がある場合等）</w:t>
      </w:r>
    </w:p>
    <w:p w14:paraId="17B188E3" w14:textId="77777777" w:rsidR="00220697" w:rsidRPr="00220697" w:rsidRDefault="00220697" w:rsidP="00220697">
      <w:pPr>
        <w:ind w:left="105" w:hangingChars="50" w:hanging="105"/>
        <w:rPr>
          <w:rFonts w:ascii="ＭＳ Ｐゴシック" w:eastAsia="ＭＳ Ｐゴシック" w:hAnsi="ＭＳ Ｐゴシック"/>
        </w:rPr>
      </w:pPr>
    </w:p>
    <w:p w14:paraId="03160FC5" w14:textId="25272E57" w:rsidR="005B735B" w:rsidRPr="00F67F1F" w:rsidRDefault="006010A2" w:rsidP="006010A2">
      <w:pPr>
        <w:widowControl/>
        <w:spacing w:after="45" w:line="300" w:lineRule="atLeast"/>
        <w:jc w:val="left"/>
        <w:rPr>
          <w:rFonts w:ascii="ＭＳ Ｐゴシック" w:eastAsia="ＭＳ Ｐゴシック" w:hAnsi="ＭＳ Ｐゴシック" w:cs="Arial"/>
          <w:color w:val="000000" w:themeColor="text1"/>
          <w:kern w:val="0"/>
          <w:szCs w:val="21"/>
          <w:lang w:eastAsia="zh-TW"/>
        </w:rPr>
      </w:pPr>
      <w:r>
        <w:rPr>
          <w:rFonts w:ascii="ＭＳ Ｐゴシック" w:eastAsia="ＭＳ Ｐゴシック" w:hAnsi="ＭＳ Ｐゴシック" w:cs="Arial" w:hint="eastAsia"/>
          <w:b/>
          <w:bCs/>
          <w:color w:val="000000" w:themeColor="text1"/>
          <w:kern w:val="0"/>
          <w:szCs w:val="21"/>
        </w:rPr>
        <w:t>６．</w:t>
      </w:r>
      <w:r w:rsidR="005B735B" w:rsidRPr="00F67F1F">
        <w:rPr>
          <w:rFonts w:ascii="ＭＳ Ｐゴシック" w:eastAsia="ＭＳ Ｐゴシック" w:hAnsi="ＭＳ Ｐゴシック" w:cs="Arial"/>
          <w:b/>
          <w:bCs/>
          <w:color w:val="000000" w:themeColor="text1"/>
          <w:kern w:val="0"/>
          <w:szCs w:val="21"/>
          <w:lang w:eastAsia="zh-TW"/>
        </w:rPr>
        <w:t>補助率、補助上限額、交付予定件数</w:t>
      </w:r>
    </w:p>
    <w:tbl>
      <w:tblPr>
        <w:tblStyle w:val="a7"/>
        <w:tblW w:w="0" w:type="auto"/>
        <w:tblLook w:val="04A0" w:firstRow="1" w:lastRow="0" w:firstColumn="1" w:lastColumn="0" w:noHBand="0" w:noVBand="1"/>
      </w:tblPr>
      <w:tblGrid>
        <w:gridCol w:w="2972"/>
        <w:gridCol w:w="3597"/>
        <w:gridCol w:w="3285"/>
      </w:tblGrid>
      <w:tr w:rsidR="00F67F1F" w:rsidRPr="00F67F1F" w14:paraId="26A82B61" w14:textId="77777777" w:rsidTr="006E093A">
        <w:tc>
          <w:tcPr>
            <w:tcW w:w="2972" w:type="dxa"/>
            <w:shd w:val="clear" w:color="auto" w:fill="F2F2F2" w:themeFill="background1" w:themeFillShade="F2"/>
          </w:tcPr>
          <w:p w14:paraId="5347C9C7" w14:textId="34B4CF51"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hint="eastAsia"/>
                <w:b/>
                <w:bCs/>
                <w:color w:val="000000" w:themeColor="text1"/>
                <w:kern w:val="0"/>
                <w:szCs w:val="21"/>
              </w:rPr>
              <w:t>類型</w:t>
            </w:r>
          </w:p>
        </w:tc>
        <w:tc>
          <w:tcPr>
            <w:tcW w:w="3597" w:type="dxa"/>
            <w:shd w:val="clear" w:color="auto" w:fill="F2F2F2" w:themeFill="background1" w:themeFillShade="F2"/>
          </w:tcPr>
          <w:p w14:paraId="0414C524" w14:textId="05CBDC84"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b/>
                <w:bCs/>
                <w:color w:val="000000" w:themeColor="text1"/>
                <w:kern w:val="0"/>
                <w:szCs w:val="21"/>
              </w:rPr>
              <w:t>補</w:t>
            </w:r>
            <w:r w:rsidRPr="00F67F1F">
              <w:rPr>
                <w:rFonts w:ascii="ＭＳ Ｐゴシック" w:eastAsia="ＭＳ Ｐゴシック" w:hAnsi="ＭＳ Ｐゴシック" w:cs="Arial" w:hint="eastAsia"/>
                <w:b/>
                <w:bCs/>
                <w:color w:val="000000" w:themeColor="text1"/>
                <w:kern w:val="0"/>
                <w:szCs w:val="21"/>
              </w:rPr>
              <w:t xml:space="preserve">　</w:t>
            </w:r>
            <w:r w:rsidRPr="00F67F1F">
              <w:rPr>
                <w:rFonts w:ascii="ＭＳ Ｐゴシック" w:eastAsia="ＭＳ Ｐゴシック" w:hAnsi="ＭＳ Ｐゴシック" w:cs="Arial"/>
                <w:b/>
                <w:bCs/>
                <w:color w:val="000000" w:themeColor="text1"/>
                <w:kern w:val="0"/>
                <w:szCs w:val="21"/>
              </w:rPr>
              <w:t>助</w:t>
            </w:r>
            <w:r w:rsidRPr="00F67F1F">
              <w:rPr>
                <w:rFonts w:ascii="ＭＳ Ｐゴシック" w:eastAsia="ＭＳ Ｐゴシック" w:hAnsi="ＭＳ Ｐゴシック" w:cs="Arial" w:hint="eastAsia"/>
                <w:b/>
                <w:bCs/>
                <w:color w:val="000000" w:themeColor="text1"/>
                <w:kern w:val="0"/>
                <w:szCs w:val="21"/>
              </w:rPr>
              <w:t xml:space="preserve">　</w:t>
            </w:r>
            <w:r w:rsidRPr="00F67F1F">
              <w:rPr>
                <w:rFonts w:ascii="ＭＳ Ｐゴシック" w:eastAsia="ＭＳ Ｐゴシック" w:hAnsi="ＭＳ Ｐゴシック" w:cs="Arial"/>
                <w:b/>
                <w:bCs/>
                <w:color w:val="000000" w:themeColor="text1"/>
                <w:kern w:val="0"/>
                <w:szCs w:val="21"/>
              </w:rPr>
              <w:t>率</w:t>
            </w:r>
          </w:p>
        </w:tc>
        <w:tc>
          <w:tcPr>
            <w:tcW w:w="3285" w:type="dxa"/>
            <w:shd w:val="clear" w:color="auto" w:fill="F2F2F2" w:themeFill="background1" w:themeFillShade="F2"/>
          </w:tcPr>
          <w:p w14:paraId="2BDBB47F" w14:textId="2DA2FCF9"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b/>
                <w:bCs/>
                <w:color w:val="000000" w:themeColor="text1"/>
                <w:kern w:val="0"/>
                <w:szCs w:val="21"/>
              </w:rPr>
              <w:t>補助上限額</w:t>
            </w:r>
          </w:p>
        </w:tc>
      </w:tr>
      <w:tr w:rsidR="00F67F1F" w:rsidRPr="00F67F1F" w14:paraId="54824DA0" w14:textId="77777777" w:rsidTr="006E093A">
        <w:tc>
          <w:tcPr>
            <w:tcW w:w="2972" w:type="dxa"/>
          </w:tcPr>
          <w:p w14:paraId="128D1CD3" w14:textId="79F5B3AD"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color w:val="000000" w:themeColor="text1"/>
                <w:kern w:val="0"/>
                <w:szCs w:val="21"/>
              </w:rPr>
              <w:t>一</w:t>
            </w:r>
            <w:r w:rsidR="006010A2">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般</w:t>
            </w:r>
            <w:r w:rsidR="006010A2">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型</w:t>
            </w:r>
          </w:p>
        </w:tc>
        <w:tc>
          <w:tcPr>
            <w:tcW w:w="3597" w:type="dxa"/>
          </w:tcPr>
          <w:p w14:paraId="4A979847" w14:textId="7106C8D7"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color w:val="000000" w:themeColor="text1"/>
                <w:kern w:val="0"/>
                <w:szCs w:val="21"/>
              </w:rPr>
              <w:t>補助対象経費の３分の２</w:t>
            </w:r>
          </w:p>
        </w:tc>
        <w:tc>
          <w:tcPr>
            <w:tcW w:w="3285" w:type="dxa"/>
          </w:tcPr>
          <w:p w14:paraId="34B9BC87" w14:textId="2DA71FED"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lang w:eastAsia="zh-TW"/>
              </w:rPr>
            </w:pPr>
            <w:r w:rsidRPr="00F67F1F">
              <w:rPr>
                <w:rFonts w:ascii="ＭＳ Ｐゴシック" w:eastAsia="ＭＳ Ｐゴシック" w:hAnsi="ＭＳ Ｐゴシック" w:cs="Arial"/>
                <w:color w:val="000000" w:themeColor="text1"/>
                <w:kern w:val="0"/>
                <w:szCs w:val="21"/>
              </w:rPr>
              <w:t>50万円</w:t>
            </w:r>
          </w:p>
        </w:tc>
      </w:tr>
      <w:tr w:rsidR="00F67F1F" w:rsidRPr="00F67F1F" w14:paraId="0C6B092B" w14:textId="77777777" w:rsidTr="006E093A">
        <w:tc>
          <w:tcPr>
            <w:tcW w:w="2972" w:type="dxa"/>
          </w:tcPr>
          <w:p w14:paraId="70499CB6" w14:textId="702CEE07"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創</w:t>
            </w:r>
            <w:r w:rsidR="006010A2">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業</w:t>
            </w:r>
            <w:r w:rsidR="006010A2">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型</w:t>
            </w:r>
          </w:p>
        </w:tc>
        <w:tc>
          <w:tcPr>
            <w:tcW w:w="3597" w:type="dxa"/>
          </w:tcPr>
          <w:p w14:paraId="530DD369" w14:textId="4CDE1C83"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補助対象経費の１０分の８</w:t>
            </w:r>
          </w:p>
        </w:tc>
        <w:tc>
          <w:tcPr>
            <w:tcW w:w="3285" w:type="dxa"/>
          </w:tcPr>
          <w:p w14:paraId="54744AEB" w14:textId="2D788800"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50万円</w:t>
            </w:r>
          </w:p>
        </w:tc>
      </w:tr>
      <w:tr w:rsidR="00CC7909" w:rsidRPr="00F67F1F" w14:paraId="6BAA4466" w14:textId="77777777" w:rsidTr="006E093A">
        <w:tc>
          <w:tcPr>
            <w:tcW w:w="2972" w:type="dxa"/>
          </w:tcPr>
          <w:p w14:paraId="795BFB2D" w14:textId="76878B9F" w:rsidR="00CC7909" w:rsidRPr="00F67F1F" w:rsidRDefault="00F67F1F" w:rsidP="006010A2">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伴走支援型</w:t>
            </w:r>
          </w:p>
        </w:tc>
        <w:tc>
          <w:tcPr>
            <w:tcW w:w="3597" w:type="dxa"/>
          </w:tcPr>
          <w:p w14:paraId="58BFDC8A" w14:textId="0FC68A1F"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補助対象経費の１０分の１０</w:t>
            </w:r>
          </w:p>
        </w:tc>
        <w:tc>
          <w:tcPr>
            <w:tcW w:w="3285" w:type="dxa"/>
          </w:tcPr>
          <w:p w14:paraId="537C8940" w14:textId="1CE078F6" w:rsidR="00CC7909" w:rsidRPr="00F67F1F" w:rsidRDefault="00CC7909" w:rsidP="006010A2">
            <w:pPr>
              <w:widowControl/>
              <w:spacing w:after="45"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100万円</w:t>
            </w:r>
          </w:p>
        </w:tc>
      </w:tr>
    </w:tbl>
    <w:p w14:paraId="1A60AADD" w14:textId="77777777" w:rsidR="000E5340" w:rsidRPr="00F67F1F" w:rsidRDefault="000E5340" w:rsidP="006010A2">
      <w:pPr>
        <w:widowControl/>
        <w:spacing w:after="45" w:line="300" w:lineRule="atLeast"/>
        <w:jc w:val="left"/>
        <w:rPr>
          <w:rFonts w:ascii="ＭＳ Ｐゴシック" w:eastAsia="ＭＳ Ｐゴシック" w:hAnsi="ＭＳ Ｐゴシック" w:cs="Arial"/>
          <w:color w:val="000000" w:themeColor="text1"/>
          <w:kern w:val="0"/>
          <w:szCs w:val="21"/>
        </w:rPr>
      </w:pPr>
    </w:p>
    <w:p w14:paraId="2A081DFC" w14:textId="021773C4" w:rsidR="006010A2" w:rsidRPr="006010A2" w:rsidRDefault="006010A2" w:rsidP="006010A2">
      <w:pPr>
        <w:rPr>
          <w:rFonts w:ascii="ＭＳ Ｐゴシック" w:eastAsia="ＭＳ Ｐゴシック" w:hAnsi="ＭＳ Ｐゴシック"/>
          <w:b/>
          <w:bCs/>
        </w:rPr>
      </w:pPr>
      <w:r>
        <w:rPr>
          <w:rFonts w:ascii="ＭＳ Ｐゴシック" w:eastAsia="ＭＳ Ｐゴシック" w:hAnsi="ＭＳ Ｐゴシック" w:hint="eastAsia"/>
          <w:b/>
          <w:bCs/>
        </w:rPr>
        <w:t>〇</w:t>
      </w:r>
      <w:r w:rsidR="005B735B" w:rsidRPr="006010A2">
        <w:rPr>
          <w:rFonts w:ascii="ＭＳ Ｐゴシック" w:eastAsia="ＭＳ Ｐゴシック" w:hAnsi="ＭＳ Ｐゴシック"/>
          <w:b/>
          <w:bCs/>
        </w:rPr>
        <w:t>交付予定件数</w:t>
      </w:r>
    </w:p>
    <w:p w14:paraId="16028D58" w14:textId="747F998A" w:rsidR="009D6457" w:rsidRDefault="000E5340" w:rsidP="006010A2">
      <w:pPr>
        <w:rPr>
          <w:rFonts w:ascii="ＭＳ Ｐゴシック" w:eastAsia="ＭＳ Ｐゴシック" w:hAnsi="ＭＳ Ｐゴシック"/>
        </w:rPr>
      </w:pPr>
      <w:r w:rsidRPr="006010A2">
        <w:rPr>
          <w:rFonts w:ascii="ＭＳ Ｐゴシック" w:eastAsia="ＭＳ Ｐゴシック" w:hAnsi="ＭＳ Ｐゴシック" w:hint="eastAsia"/>
        </w:rPr>
        <w:t>30</w:t>
      </w:r>
      <w:r w:rsidR="005B735B" w:rsidRPr="006010A2">
        <w:rPr>
          <w:rFonts w:ascii="ＭＳ Ｐゴシック" w:eastAsia="ＭＳ Ｐゴシック" w:hAnsi="ＭＳ Ｐゴシック"/>
        </w:rPr>
        <w:t>件程度（</w:t>
      </w:r>
      <w:r w:rsidR="00F67F1F" w:rsidRPr="006010A2">
        <w:rPr>
          <w:rFonts w:ascii="ＭＳ Ｐゴシック" w:eastAsia="ＭＳ Ｐゴシック" w:hAnsi="ＭＳ Ｐゴシック"/>
        </w:rPr>
        <w:t>伴走支援型</w:t>
      </w:r>
      <w:r w:rsidR="005B735B" w:rsidRPr="006010A2">
        <w:rPr>
          <w:rFonts w:ascii="ＭＳ Ｐゴシック" w:eastAsia="ＭＳ Ｐゴシック" w:hAnsi="ＭＳ Ｐゴシック"/>
        </w:rPr>
        <w:t>を含む）</w:t>
      </w:r>
      <w:r w:rsidR="005B735B" w:rsidRPr="006010A2">
        <w:rPr>
          <w:rFonts w:ascii="ＭＳ Ｐゴシック" w:eastAsia="ＭＳ Ｐゴシック" w:hAnsi="ＭＳ Ｐゴシック"/>
        </w:rPr>
        <w:br/>
      </w:r>
      <w:r w:rsidR="006010A2" w:rsidRPr="006010A2">
        <w:rPr>
          <w:rFonts w:ascii="ＭＳ Ｐゴシック" w:eastAsia="ＭＳ Ｐゴシック" w:hAnsi="ＭＳ Ｐゴシック" w:hint="eastAsia"/>
        </w:rPr>
        <w:t>※一般型と創業型は</w:t>
      </w:r>
      <w:r w:rsidR="005B735B" w:rsidRPr="006010A2">
        <w:rPr>
          <w:rFonts w:ascii="ＭＳ Ｐゴシック" w:eastAsia="ＭＳ Ｐゴシック" w:hAnsi="ＭＳ Ｐゴシック"/>
        </w:rPr>
        <w:t>予算に達し次第募集を終了します</w:t>
      </w:r>
      <w:r w:rsidR="006010A2" w:rsidRPr="006010A2">
        <w:rPr>
          <w:rFonts w:ascii="ＭＳ Ｐゴシック" w:eastAsia="ＭＳ Ｐゴシック" w:hAnsi="ＭＳ Ｐゴシック" w:hint="eastAsia"/>
        </w:rPr>
        <w:t>。</w:t>
      </w:r>
    </w:p>
    <w:p w14:paraId="5E3240A3" w14:textId="77777777" w:rsidR="009D6457" w:rsidRDefault="009D645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AF531A5" w14:textId="48E690A5" w:rsidR="005B735B" w:rsidRPr="006E093A" w:rsidRDefault="00220697" w:rsidP="006E093A">
      <w:pPr>
        <w:widowControl/>
        <w:jc w:val="left"/>
        <w:rPr>
          <w:rFonts w:ascii="ＭＳ Ｐゴシック" w:eastAsia="ＭＳ Ｐゴシック" w:hAnsi="ＭＳ Ｐゴシック"/>
        </w:rPr>
      </w:pPr>
      <w:r w:rsidRPr="00220697">
        <w:rPr>
          <w:rFonts w:ascii="ＭＳ Ｐゴシック" w:eastAsia="ＭＳ Ｐゴシック" w:hAnsi="ＭＳ Ｐゴシック" w:hint="eastAsia"/>
          <w:b/>
          <w:bCs/>
        </w:rPr>
        <w:lastRenderedPageBreak/>
        <w:t>７．</w:t>
      </w:r>
      <w:r w:rsidR="005B735B" w:rsidRPr="00220697">
        <w:rPr>
          <w:rFonts w:ascii="ＭＳ Ｐゴシック" w:eastAsia="ＭＳ Ｐゴシック" w:hAnsi="ＭＳ Ｐゴシック" w:cs="Arial"/>
          <w:b/>
          <w:bCs/>
          <w:color w:val="000000" w:themeColor="text1"/>
          <w:kern w:val="0"/>
          <w:szCs w:val="21"/>
        </w:rPr>
        <w:t>補助対象経費</w:t>
      </w:r>
    </w:p>
    <w:p w14:paraId="2B7E8E7D" w14:textId="7AE2E8D3" w:rsidR="005B735B" w:rsidRPr="00F67F1F" w:rsidRDefault="005B735B" w:rsidP="00220697">
      <w:pPr>
        <w:widowControl/>
        <w:spacing w:before="100" w:beforeAutospacing="1" w:after="45" w:line="300" w:lineRule="atLeast"/>
        <w:ind w:left="211" w:hangingChars="100" w:hanging="211"/>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(１)補助対象となる経費は、次の</w:t>
      </w:r>
      <w:r w:rsidRPr="00F67F1F">
        <w:rPr>
          <w:rFonts w:ascii="ＭＳ Ｐゴシック" w:eastAsia="ＭＳ Ｐゴシック" w:hAnsi="ＭＳ Ｐゴシック" w:cs="ＭＳ 明朝" w:hint="eastAsia"/>
          <w:b/>
          <w:bCs/>
          <w:color w:val="000000" w:themeColor="text1"/>
          <w:kern w:val="0"/>
          <w:szCs w:val="21"/>
        </w:rPr>
        <w:t>①</w:t>
      </w:r>
      <w:r w:rsidRPr="00F67F1F">
        <w:rPr>
          <w:rFonts w:ascii="ＭＳ Ｐゴシック" w:eastAsia="ＭＳ Ｐゴシック" w:hAnsi="ＭＳ Ｐゴシック" w:cs="Arial"/>
          <w:b/>
          <w:bCs/>
          <w:color w:val="000000" w:themeColor="text1"/>
          <w:kern w:val="0"/>
          <w:szCs w:val="21"/>
        </w:rPr>
        <w:t>～</w:t>
      </w:r>
      <w:r w:rsidRPr="00F67F1F">
        <w:rPr>
          <w:rFonts w:ascii="ＭＳ Ｐゴシック" w:eastAsia="ＭＳ Ｐゴシック" w:hAnsi="ＭＳ Ｐゴシック" w:cs="ＭＳ 明朝" w:hint="eastAsia"/>
          <w:b/>
          <w:bCs/>
          <w:color w:val="000000" w:themeColor="text1"/>
          <w:kern w:val="0"/>
          <w:szCs w:val="21"/>
        </w:rPr>
        <w:t>③</w:t>
      </w:r>
      <w:r w:rsidRPr="00F67F1F">
        <w:rPr>
          <w:rFonts w:ascii="ＭＳ Ｐゴシック" w:eastAsia="ＭＳ Ｐゴシック" w:hAnsi="ＭＳ Ｐゴシック" w:cs="Arial"/>
          <w:b/>
          <w:bCs/>
          <w:color w:val="000000" w:themeColor="text1"/>
          <w:kern w:val="0"/>
          <w:szCs w:val="21"/>
        </w:rPr>
        <w:t>の条件をすべて満たすものとなります</w:t>
      </w:r>
      <w:r w:rsidR="009D6457">
        <w:rPr>
          <w:rFonts w:ascii="ＭＳ Ｐゴシック" w:eastAsia="ＭＳ Ｐゴシック" w:hAnsi="ＭＳ Ｐゴシック" w:cs="Arial" w:hint="eastAsia"/>
          <w:b/>
          <w:bCs/>
          <w:color w:val="000000" w:themeColor="text1"/>
          <w:kern w:val="0"/>
          <w:szCs w:val="21"/>
        </w:rPr>
        <w:t>。</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①</w:t>
      </w:r>
      <w:r w:rsidRPr="00F67F1F">
        <w:rPr>
          <w:rFonts w:ascii="ＭＳ Ｐゴシック" w:eastAsia="ＭＳ Ｐゴシック" w:hAnsi="ＭＳ Ｐゴシック" w:cs="Arial"/>
          <w:color w:val="000000" w:themeColor="text1"/>
          <w:kern w:val="0"/>
          <w:szCs w:val="21"/>
        </w:rPr>
        <w:t xml:space="preserve"> 使用目的が本事業の遂行に必要なものと明確に特定できる経費</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②</w:t>
      </w:r>
      <w:r w:rsidRPr="00F67F1F">
        <w:rPr>
          <w:rFonts w:ascii="ＭＳ Ｐゴシック" w:eastAsia="ＭＳ Ｐゴシック" w:hAnsi="ＭＳ Ｐゴシック" w:cs="Arial"/>
          <w:color w:val="000000" w:themeColor="text1"/>
          <w:kern w:val="0"/>
          <w:szCs w:val="21"/>
        </w:rPr>
        <w:t xml:space="preserve"> 交付決定日以降に発生し対象期間中に支払が完了した経費</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③</w:t>
      </w:r>
      <w:r w:rsidRPr="00F67F1F">
        <w:rPr>
          <w:rFonts w:ascii="ＭＳ Ｐゴシック" w:eastAsia="ＭＳ Ｐゴシック" w:hAnsi="ＭＳ Ｐゴシック" w:cs="Arial"/>
          <w:color w:val="000000" w:themeColor="text1"/>
          <w:kern w:val="0"/>
          <w:szCs w:val="21"/>
        </w:rPr>
        <w:t xml:space="preserve"> 証拠資料等によって支払金額が確認できる経費</w:t>
      </w:r>
    </w:p>
    <w:p w14:paraId="4ED20406" w14:textId="25808210" w:rsidR="009D6457" w:rsidRPr="00F67F1F" w:rsidRDefault="005B735B" w:rsidP="009D6457">
      <w:pPr>
        <w:widowControl/>
        <w:spacing w:before="100" w:beforeAutospacing="1" w:after="45" w:line="300" w:lineRule="atLeast"/>
        <w:ind w:left="211" w:hangingChars="100" w:hanging="211"/>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(２)補助対象となる経費について</w:t>
      </w:r>
      <w:r w:rsidRPr="00F67F1F">
        <w:rPr>
          <w:rFonts w:ascii="ＭＳ Ｐゴシック" w:eastAsia="ＭＳ Ｐゴシック" w:hAnsi="ＭＳ Ｐゴシック" w:cs="Arial"/>
          <w:color w:val="000000" w:themeColor="text1"/>
          <w:kern w:val="0"/>
          <w:szCs w:val="21"/>
        </w:rPr>
        <w:br/>
        <w:t>補助対象となる経費は、補助事業期間中に「利益向上の取組」を実施したことに要する費用の支出に限られます。補助事業期間中に発注や引き渡し、支払い等があっても、実際の事業取組が補助対象期間外であれば、当該経費は補助対象経費に該当しません。補助事業実施期間中に実際に使用し、補助事業計画に記載した取組を実施したという実績報告が必要となります。</w:t>
      </w:r>
    </w:p>
    <w:p w14:paraId="2A856315" w14:textId="4E0A5DC7" w:rsidR="005B735B" w:rsidRPr="009D6457" w:rsidRDefault="00220697" w:rsidP="009D6457">
      <w:pPr>
        <w:rPr>
          <w:rFonts w:ascii="ＭＳ Ｐゴシック" w:eastAsia="ＭＳ Ｐゴシック" w:hAnsi="ＭＳ Ｐゴシック"/>
        </w:rPr>
      </w:pPr>
      <w:r w:rsidRPr="009D6457">
        <w:rPr>
          <w:rFonts w:ascii="ＭＳ Ｐゴシック" w:eastAsia="ＭＳ Ｐゴシック" w:hAnsi="ＭＳ Ｐゴシック" w:cs="Arial" w:hint="eastAsia"/>
          <w:color w:val="000000" w:themeColor="text1"/>
          <w:kern w:val="0"/>
          <w:szCs w:val="21"/>
        </w:rPr>
        <w:t>（</w:t>
      </w:r>
      <w:r w:rsidR="005B735B" w:rsidRPr="009D6457">
        <w:rPr>
          <w:rFonts w:ascii="ＭＳ Ｐゴシック" w:eastAsia="ＭＳ Ｐゴシック" w:hAnsi="ＭＳ Ｐゴシック" w:cs="Arial"/>
          <w:color w:val="000000" w:themeColor="text1"/>
          <w:kern w:val="0"/>
          <w:szCs w:val="21"/>
        </w:rPr>
        <w:t>例</w:t>
      </w:r>
      <w:r w:rsidRPr="009D6457">
        <w:rPr>
          <w:rFonts w:ascii="ＭＳ Ｐゴシック" w:eastAsia="ＭＳ Ｐゴシック" w:hAnsi="ＭＳ Ｐゴシック" w:cs="Arial" w:hint="eastAsia"/>
          <w:color w:val="000000" w:themeColor="text1"/>
          <w:kern w:val="0"/>
          <w:szCs w:val="21"/>
        </w:rPr>
        <w:t>）</w:t>
      </w:r>
      <w:r w:rsidR="005B735B" w:rsidRPr="009D6457">
        <w:rPr>
          <w:rFonts w:ascii="ＭＳ Ｐゴシック" w:eastAsia="ＭＳ Ｐゴシック" w:hAnsi="ＭＳ Ｐゴシック" w:cs="Arial"/>
          <w:color w:val="000000" w:themeColor="text1"/>
          <w:kern w:val="0"/>
          <w:szCs w:val="21"/>
        </w:rPr>
        <w:br/>
      </w:r>
      <w:r w:rsidR="005B735B" w:rsidRPr="009D6457">
        <w:rPr>
          <w:rFonts w:ascii="ＭＳ Ｐゴシック" w:eastAsia="ＭＳ Ｐゴシック" w:hAnsi="ＭＳ Ｐゴシック" w:hint="eastAsia"/>
        </w:rPr>
        <w:t>①</w:t>
      </w:r>
      <w:r w:rsidR="005B735B" w:rsidRPr="009D6457">
        <w:rPr>
          <w:rFonts w:ascii="ＭＳ Ｐゴシック" w:eastAsia="ＭＳ Ｐゴシック" w:hAnsi="ＭＳ Ｐゴシック"/>
        </w:rPr>
        <w:t>機械装置等を購入したものの、補助事業完了までに当該機械装置等を使用して補助事業計画に記載した販路</w:t>
      </w:r>
      <w:r w:rsidRPr="009D6457">
        <w:rPr>
          <w:rFonts w:ascii="ＭＳ Ｐゴシック" w:eastAsia="ＭＳ Ｐゴシック" w:hAnsi="ＭＳ Ｐゴシック"/>
        </w:rPr>
        <w:t xml:space="preserve">　</w:t>
      </w:r>
      <w:r w:rsidRPr="009D6457">
        <w:rPr>
          <w:rFonts w:ascii="ＭＳ Ｐゴシック" w:eastAsia="ＭＳ Ｐゴシック" w:hAnsi="ＭＳ Ｐゴシック" w:hint="eastAsia"/>
        </w:rPr>
        <w:t xml:space="preserve">　　　</w:t>
      </w:r>
      <w:r w:rsidR="006E093A" w:rsidRPr="009D6457">
        <w:rPr>
          <w:rFonts w:ascii="ＭＳ Ｐゴシック" w:eastAsia="ＭＳ Ｐゴシック" w:hAnsi="ＭＳ Ｐゴシック" w:hint="eastAsia"/>
        </w:rPr>
        <w:t xml:space="preserve">　　　</w:t>
      </w:r>
      <w:r w:rsidR="009D6457">
        <w:rPr>
          <w:rFonts w:ascii="ＭＳ Ｐゴシック" w:eastAsia="ＭＳ Ｐゴシック" w:hAnsi="ＭＳ Ｐゴシック" w:hint="eastAsia"/>
        </w:rPr>
        <w:t xml:space="preserve">　</w:t>
      </w:r>
      <w:r w:rsidR="005B735B" w:rsidRPr="009D6457">
        <w:rPr>
          <w:rFonts w:ascii="ＭＳ Ｐゴシック" w:eastAsia="ＭＳ Ｐゴシック" w:hAnsi="ＭＳ Ｐゴシック"/>
        </w:rPr>
        <w:t>開拓等の取組を行っていない場合（当該機械装置等を使用して販路開拓等の取組を行った旨の記載が実績報告にない場合も含みます。）には、当該機械装置等の購入費は補助金の対象に出来ません。</w:t>
      </w:r>
      <w:r w:rsidR="005B735B" w:rsidRPr="009D6457">
        <w:rPr>
          <w:rFonts w:ascii="ＭＳ Ｐゴシック" w:eastAsia="ＭＳ Ｐゴシック" w:hAnsi="ＭＳ Ｐゴシック"/>
        </w:rPr>
        <w:br/>
      </w:r>
      <w:r w:rsidR="005B735B" w:rsidRPr="009D6457">
        <w:rPr>
          <w:rFonts w:ascii="ＭＳ Ｐゴシック" w:eastAsia="ＭＳ Ｐゴシック" w:hAnsi="ＭＳ Ｐゴシック" w:hint="eastAsia"/>
        </w:rPr>
        <w:t>②</w:t>
      </w:r>
      <w:r w:rsidR="005B735B" w:rsidRPr="009D6457">
        <w:rPr>
          <w:rFonts w:ascii="ＭＳ Ｐゴシック" w:eastAsia="ＭＳ Ｐゴシック" w:hAnsi="ＭＳ Ｐゴシック"/>
        </w:rPr>
        <w:t>ホームページの作成をしたものの、補助事業完了までにホームページを公開して販路開拓等の取組を行っていない場合や、新聞･雑誌等への広告掲載契約を締結し、広告掲載料を支払ったものの、補助事業完了までに広告掲載した新聞･雑誌等の発行による広報がされない場合も、当該経費は補助金の対象に出来ません。</w:t>
      </w:r>
    </w:p>
    <w:p w14:paraId="5A36E515" w14:textId="77777777" w:rsidR="005B735B" w:rsidRPr="00F67F1F" w:rsidRDefault="005B735B" w:rsidP="00220697">
      <w:pPr>
        <w:widowControl/>
        <w:spacing w:before="100" w:beforeAutospacing="1" w:after="45" w:line="300" w:lineRule="atLeast"/>
        <w:ind w:left="211" w:hangingChars="100" w:hanging="211"/>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(３)経費の支払い方法について</w:t>
      </w:r>
      <w:r w:rsidRPr="00F67F1F">
        <w:rPr>
          <w:rFonts w:ascii="ＭＳ Ｐゴシック" w:eastAsia="ＭＳ Ｐゴシック" w:hAnsi="ＭＳ Ｐゴシック" w:cs="Arial"/>
          <w:color w:val="000000" w:themeColor="text1"/>
          <w:kern w:val="0"/>
          <w:szCs w:val="21"/>
        </w:rPr>
        <w:br/>
        <w:t>補助対象経費の支払い方法は銀行振込が大原則です。補助金執行の適正性確保のため、現金支払いは認められません。自社振出、他社振出にかかわらず、小切手･手形による支払は不可です。また、補助事業者から相手方への資金移動が確認できないため、相殺（売掛金と買掛金の相殺等）による決済は認められません。</w:t>
      </w:r>
      <w:r w:rsidRPr="00F67F1F">
        <w:rPr>
          <w:rFonts w:ascii="ＭＳ Ｐゴシック" w:eastAsia="ＭＳ Ｐゴシック" w:hAnsi="ＭＳ Ｐゴシック" w:cs="Arial"/>
          <w:color w:val="000000" w:themeColor="text1"/>
          <w:kern w:val="0"/>
          <w:szCs w:val="21"/>
        </w:rPr>
        <w:br/>
        <w:t>クレジットカードによる支払は、補助対象期間中に引き落としが確認できる場合のみ認められます。（購入品の引き取りが補助対象期間中でも、口座からの引き落としが補助対象期間外であれば、補助対象経費となりません。分割払により、補助事業期間中に支払いの物品購入も、補助事業期間中に支払いが完了せず、所有権が補助事業者に帰属しない物品購入も対象外です。リボルビング払いの物品購入も、補助事業期間中に当該物品購入代金の支払が完済し、かつ、第三者による証明がなされない限り対象外です。）</w:t>
      </w:r>
      <w:r w:rsidRPr="00F67F1F">
        <w:rPr>
          <w:rFonts w:ascii="ＭＳ Ｐゴシック" w:eastAsia="ＭＳ Ｐゴシック" w:hAnsi="ＭＳ Ｐゴシック" w:cs="Arial"/>
          <w:color w:val="000000" w:themeColor="text1"/>
          <w:kern w:val="0"/>
          <w:szCs w:val="21"/>
        </w:rPr>
        <w:br/>
        <w:t>決済は、法定通貨でお願いします。仮想通貨･クーポン･（クレジットカード会社等から付与された）特典ポイント･金券･商品券（プレミアム付き商品券を含む）の利用等は認められません。</w:t>
      </w:r>
    </w:p>
    <w:p w14:paraId="06FF4946" w14:textId="77777777" w:rsidR="005B735B" w:rsidRPr="00F67F1F" w:rsidRDefault="005B735B" w:rsidP="00220697">
      <w:pPr>
        <w:widowControl/>
        <w:spacing w:before="100" w:beforeAutospacing="1" w:after="45" w:line="300" w:lineRule="atLeast"/>
        <w:ind w:left="211" w:hangingChars="100" w:hanging="211"/>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(４)電子商取引等について</w:t>
      </w:r>
      <w:r w:rsidRPr="00F67F1F">
        <w:rPr>
          <w:rFonts w:ascii="ＭＳ Ｐゴシック" w:eastAsia="ＭＳ Ｐゴシック" w:hAnsi="ＭＳ Ｐゴシック" w:cs="Arial"/>
          <w:color w:val="000000" w:themeColor="text1"/>
          <w:kern w:val="0"/>
          <w:szCs w:val="21"/>
        </w:rPr>
        <w:br/>
        <w:t>インターネット広告の配信等において、電子商取引を行う場合でも、「証拠資料等によって金額が確認出来る経費」のみが対象となります。</w:t>
      </w:r>
      <w:r w:rsidRPr="00F67F1F">
        <w:rPr>
          <w:rFonts w:ascii="ＭＳ Ｐゴシック" w:eastAsia="ＭＳ Ｐゴシック" w:hAnsi="ＭＳ Ｐゴシック" w:cs="Arial"/>
          <w:color w:val="000000" w:themeColor="text1"/>
          <w:kern w:val="0"/>
          <w:szCs w:val="21"/>
        </w:rPr>
        <w:br/>
        <w:t>取引相手先によく確認し、補助金で求められる、仕様提示、見積、発注、納品、検収、請求、支払といった流れで調達を行い、適切な経理処理の証拠となる書類（取引画面を印刷したもの等）を整理･保存･提出することができることを把握してから取引を行って下さい。</w:t>
      </w:r>
      <w:r w:rsidRPr="00F67F1F">
        <w:rPr>
          <w:rFonts w:ascii="ＭＳ Ｐゴシック" w:eastAsia="ＭＳ Ｐゴシック" w:hAnsi="ＭＳ Ｐゴシック" w:cs="Arial"/>
          <w:color w:val="000000" w:themeColor="text1"/>
          <w:kern w:val="0"/>
          <w:szCs w:val="21"/>
        </w:rPr>
        <w:br/>
        <w:t>実際に経費支出を行っていたとしても、取引相手先の都合等により、発注した日が確認できる取引画面を提出できない、補助対象経費として計上する取引分の請求額が判明する書類が提出できない、広告が確認できる</w:t>
      </w:r>
      <w:r w:rsidRPr="00F67F1F">
        <w:rPr>
          <w:rFonts w:ascii="ＭＳ Ｐゴシック" w:eastAsia="ＭＳ Ｐゴシック" w:hAnsi="ＭＳ Ｐゴシック" w:cs="Arial"/>
          <w:color w:val="000000" w:themeColor="text1"/>
          <w:kern w:val="0"/>
          <w:szCs w:val="21"/>
        </w:rPr>
        <w:lastRenderedPageBreak/>
        <w:t>インターネット画面が取得できない等の場合には、補助対象経費となりません。また、電子マネーでの支払をしようとする場合でも、補助事業者からの支出であることに加え、上記と同様、補助金で求められる、一連の経理処理の証拠となる書類を整理･保存･提出ができるものであることが必要です。</w:t>
      </w:r>
    </w:p>
    <w:p w14:paraId="6FDF25A9" w14:textId="55E42BEC" w:rsidR="00272959" w:rsidRDefault="005B735B" w:rsidP="00272959">
      <w:pPr>
        <w:widowControl/>
        <w:spacing w:before="100" w:beforeAutospacing="1" w:after="270" w:line="300" w:lineRule="atLeast"/>
        <w:ind w:left="211" w:hangingChars="100" w:hanging="211"/>
        <w:jc w:val="left"/>
        <w:rPr>
          <w:rFonts w:ascii="ＭＳ Ｐゴシック" w:eastAsia="ＭＳ Ｐゴシック" w:hAnsi="ＭＳ Ｐゴシック" w:cs="Arial"/>
          <w:b/>
          <w:bCs/>
          <w:color w:val="000000" w:themeColor="text1"/>
          <w:kern w:val="0"/>
          <w:szCs w:val="21"/>
        </w:rPr>
      </w:pPr>
      <w:r w:rsidRPr="00220697">
        <w:rPr>
          <w:rFonts w:ascii="ＭＳ Ｐゴシック" w:eastAsia="ＭＳ Ｐゴシック" w:hAnsi="ＭＳ Ｐゴシック" w:cs="Arial"/>
          <w:b/>
          <w:bCs/>
          <w:color w:val="000000" w:themeColor="text1"/>
          <w:kern w:val="0"/>
          <w:szCs w:val="21"/>
        </w:rPr>
        <w:t>(５)補助対象となる経費は次にかかげる経費であり、これ以外の経費は本事業の補助対象外となります。また、補助金の額は、補助対象経費に補助率を乗じて得た額の合計額となります。</w:t>
      </w:r>
    </w:p>
    <w:tbl>
      <w:tblPr>
        <w:tblStyle w:val="a7"/>
        <w:tblW w:w="0" w:type="auto"/>
        <w:tblInd w:w="-5" w:type="dxa"/>
        <w:shd w:val="clear" w:color="auto" w:fill="F2F2F2" w:themeFill="background1" w:themeFillShade="F2"/>
        <w:tblLook w:val="04A0" w:firstRow="1" w:lastRow="0" w:firstColumn="1" w:lastColumn="0" w:noHBand="0" w:noVBand="1"/>
      </w:tblPr>
      <w:tblGrid>
        <w:gridCol w:w="9859"/>
      </w:tblGrid>
      <w:tr w:rsidR="00272959" w14:paraId="5CA48303" w14:textId="77777777" w:rsidTr="009D6457">
        <w:trPr>
          <w:trHeight w:val="477"/>
        </w:trPr>
        <w:tc>
          <w:tcPr>
            <w:tcW w:w="9859" w:type="dxa"/>
            <w:shd w:val="clear" w:color="auto" w:fill="F2F2F2" w:themeFill="background1" w:themeFillShade="F2"/>
            <w:vAlign w:val="center"/>
          </w:tcPr>
          <w:p w14:paraId="416F0F23" w14:textId="55E69BC7" w:rsidR="00272959" w:rsidRPr="000073E0" w:rsidRDefault="00272959" w:rsidP="00272959">
            <w:pPr>
              <w:ind w:firstLineChars="100" w:firstLine="211"/>
              <w:rPr>
                <w:rFonts w:ascii="ＭＳ Ｐゴシック" w:eastAsia="ＭＳ Ｐゴシック" w:hAnsi="ＭＳ Ｐゴシック"/>
                <w:b/>
                <w:bCs/>
              </w:rPr>
            </w:pPr>
            <w:r w:rsidRPr="000073E0">
              <w:rPr>
                <w:rFonts w:ascii="ＭＳ Ｐゴシック" w:eastAsia="ＭＳ Ｐゴシック" w:hAnsi="ＭＳ Ｐゴシック" w:hint="eastAsia"/>
                <w:b/>
                <w:bCs/>
              </w:rPr>
              <w:t>①機械装置等費　　②広報費　　③開発費　　④外注費</w:t>
            </w:r>
          </w:p>
        </w:tc>
      </w:tr>
    </w:tbl>
    <w:p w14:paraId="1CE39502" w14:textId="77777777" w:rsidR="00272959" w:rsidRDefault="00272959" w:rsidP="00272959">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9854"/>
      </w:tblGrid>
      <w:tr w:rsidR="00272959" w14:paraId="61326940" w14:textId="77777777" w:rsidTr="003C2F72">
        <w:tc>
          <w:tcPr>
            <w:tcW w:w="9854" w:type="dxa"/>
            <w:shd w:val="clear" w:color="auto" w:fill="F2F2F2" w:themeFill="background1" w:themeFillShade="F2"/>
          </w:tcPr>
          <w:p w14:paraId="0E40A624" w14:textId="28545D1A" w:rsidR="00272959" w:rsidRPr="00272959" w:rsidRDefault="00272959" w:rsidP="00272959">
            <w:pPr>
              <w:ind w:left="211" w:hangingChars="100" w:hanging="211"/>
              <w:rPr>
                <w:rFonts w:ascii="ＭＳ Ｐゴシック" w:eastAsia="ＭＳ Ｐゴシック" w:hAnsi="ＭＳ Ｐゴシック"/>
              </w:rPr>
            </w:pPr>
            <w:r w:rsidRPr="00272959">
              <w:rPr>
                <w:rFonts w:ascii="ＭＳ Ｐゴシック" w:eastAsia="ＭＳ Ｐゴシック" w:hAnsi="ＭＳ Ｐゴシック" w:hint="eastAsia"/>
                <w:b/>
                <w:bCs/>
              </w:rPr>
              <w:t>①</w:t>
            </w:r>
            <w:r w:rsidRPr="00272959">
              <w:rPr>
                <w:rFonts w:ascii="ＭＳ Ｐゴシック" w:eastAsia="ＭＳ Ｐゴシック" w:hAnsi="ＭＳ Ｐゴシック"/>
                <w:b/>
                <w:bCs/>
              </w:rPr>
              <w:t>機械装置等費</w:t>
            </w:r>
            <w:r w:rsidRPr="00272959">
              <w:rPr>
                <w:rFonts w:ascii="ＭＳ Ｐゴシック" w:eastAsia="ＭＳ Ｐゴシック" w:hAnsi="ＭＳ Ｐゴシック"/>
              </w:rPr>
              <w:br/>
              <w:t>本事業を実施するにあたり、必要な機械装置等の購入に要する経費</w:t>
            </w:r>
          </w:p>
        </w:tc>
      </w:tr>
      <w:tr w:rsidR="00272959" w14:paraId="27F6CC6F" w14:textId="77777777" w:rsidTr="00272959">
        <w:tc>
          <w:tcPr>
            <w:tcW w:w="9854" w:type="dxa"/>
          </w:tcPr>
          <w:p w14:paraId="621783FE" w14:textId="60C1506D" w:rsid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【対象となる経費例】</w:t>
            </w:r>
          </w:p>
          <w:p w14:paraId="18D765BA" w14:textId="41488C53" w:rsidR="003C2F72" w:rsidRPr="003C2F72" w:rsidRDefault="003C2F72" w:rsidP="003C2F72">
            <w:pPr>
              <w:ind w:left="105" w:hangingChars="50" w:hanging="105"/>
              <w:rPr>
                <w:rFonts w:ascii="ＭＳ Ｐゴシック" w:eastAsia="ＭＳ Ｐゴシック" w:hAnsi="ＭＳ Ｐゴシック" w:cs="ＭＳ ゴシック"/>
                <w:szCs w:val="21"/>
              </w:rPr>
            </w:pPr>
            <w:r>
              <w:rPr>
                <w:rFonts w:ascii="ＭＳ Ｐゴシック" w:eastAsia="ＭＳ Ｐゴシック" w:hAnsi="ＭＳ Ｐゴシック" w:cs="ＭＳ ゴシック" w:hint="eastAsia"/>
                <w:szCs w:val="21"/>
              </w:rPr>
              <w:t>・</w:t>
            </w:r>
            <w:r w:rsidRPr="003C2F72">
              <w:rPr>
                <w:rFonts w:ascii="ＭＳ Ｐゴシック" w:eastAsia="ＭＳ Ｐゴシック" w:hAnsi="ＭＳ Ｐゴシック" w:cs="ＭＳ ゴシック"/>
                <w:szCs w:val="21"/>
              </w:rPr>
              <w:t>生産販売拡大、新商品開発のための機器（オーブン、冷凍冷蔵庫、乾燥機、粉末器、スライサー、タブレット等）、販路開拓ための新たなサービスに必要な専門性の高い機器、省エネ効果が確認出来るエアコン（統一省エネラベルの省エネ性能3.0以上又は業務用は省エネ法基準クリア・グリーン購入法調達基準適合商品が対象）、照明器具等</w:t>
            </w:r>
          </w:p>
          <w:p w14:paraId="1A664F5D" w14:textId="77777777" w:rsidR="003C2F72" w:rsidRPr="003C2F72" w:rsidRDefault="003C2F72" w:rsidP="003C2F72">
            <w:pPr>
              <w:rPr>
                <w:rFonts w:ascii="ＭＳ Ｐゴシック" w:eastAsia="ＭＳ Ｐゴシック" w:hAnsi="ＭＳ Ｐゴシック" w:cs="ＭＳ ゴシック"/>
                <w:szCs w:val="21"/>
              </w:rPr>
            </w:pPr>
          </w:p>
          <w:p w14:paraId="61FF5E80" w14:textId="7777777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【対象とならない経費例】</w:t>
            </w:r>
          </w:p>
          <w:p w14:paraId="1CD94BCA" w14:textId="7777777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・目的外使用になり得る汎用性が高いもの</w:t>
            </w:r>
          </w:p>
          <w:p w14:paraId="573D3E73" w14:textId="7777777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・中古品の購入が補助対象経費として認められる条件は、次のとおりです。</w:t>
            </w:r>
          </w:p>
          <w:p w14:paraId="6391B936" w14:textId="77777777" w:rsidR="003C2F72" w:rsidRPr="003C2F72" w:rsidRDefault="003C2F72" w:rsidP="003C2F72">
            <w:pPr>
              <w:ind w:leftChars="100" w:left="210"/>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→中古品購入の際には、購入金額に関わらず、価格の妥当性を示すため、複数（2社以上）の中古品販売業者から同等品の見積が必要です。</w:t>
            </w:r>
          </w:p>
          <w:p w14:paraId="65FCA29A" w14:textId="5A92C4BD" w:rsidR="00272959" w:rsidRPr="003C2F72" w:rsidRDefault="003C2F72" w:rsidP="003C2F72">
            <w:pPr>
              <w:ind w:leftChars="100" w:left="210"/>
              <w:rPr>
                <w:rFonts w:ascii="ＭＳ Ｐゴシック" w:eastAsia="ＭＳ Ｐゴシック" w:hAnsi="ＭＳ Ｐゴシック" w:cs="ＭＳ ゴシック"/>
                <w:sz w:val="24"/>
                <w:szCs w:val="24"/>
              </w:rPr>
            </w:pPr>
            <w:r w:rsidRPr="003C2F72">
              <w:rPr>
                <w:rFonts w:ascii="ＭＳ Ｐゴシック" w:eastAsia="ＭＳ Ｐゴシック" w:hAnsi="ＭＳ Ｐゴシック" w:cs="ＭＳ ゴシック"/>
                <w:szCs w:val="21"/>
              </w:rPr>
              <w:t>→購入した中古品の故障や不具合にかかる修理費用は、補助対象経費として認められません。また、購入品の故障や不具合等により補助事業計画の取組への仕様が出来なかった場合には、補助金の対象にできませんのでご注意ください。</w:t>
            </w:r>
            <w:r w:rsidRPr="003C2F72">
              <w:rPr>
                <w:rFonts w:ascii="ＭＳ Ｐゴシック" w:eastAsia="ＭＳ Ｐゴシック" w:hAnsi="ＭＳ Ｐゴシック"/>
                <w:sz w:val="22"/>
                <w:szCs w:val="24"/>
              </w:rPr>
              <w:t xml:space="preserve"> </w:t>
            </w:r>
          </w:p>
        </w:tc>
      </w:tr>
    </w:tbl>
    <w:p w14:paraId="1ABDBBAC" w14:textId="77777777" w:rsidR="00272959" w:rsidRDefault="00272959" w:rsidP="00272959">
      <w:pPr>
        <w:rPr>
          <w:rFonts w:ascii="ＭＳ Ｐゴシック" w:eastAsia="ＭＳ Ｐゴシック" w:hAnsi="ＭＳ Ｐゴシック"/>
        </w:rPr>
      </w:pPr>
    </w:p>
    <w:p w14:paraId="106D16E6" w14:textId="77777777" w:rsidR="003C2F72" w:rsidRDefault="003C2F72" w:rsidP="00272959">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9854"/>
      </w:tblGrid>
      <w:tr w:rsidR="003C2F72" w14:paraId="704A9CA7" w14:textId="77777777" w:rsidTr="003C2F72">
        <w:tc>
          <w:tcPr>
            <w:tcW w:w="9854" w:type="dxa"/>
            <w:shd w:val="clear" w:color="auto" w:fill="F2F2F2" w:themeFill="background1" w:themeFillShade="F2"/>
          </w:tcPr>
          <w:p w14:paraId="30FCE0D8" w14:textId="67DF0DC1" w:rsidR="003C2F72" w:rsidRPr="003C2F72" w:rsidRDefault="003C2F72" w:rsidP="00272959">
            <w:pPr>
              <w:rPr>
                <w:rFonts w:ascii="ＭＳ Ｐゴシック" w:eastAsia="ＭＳ Ｐゴシック" w:hAnsi="ＭＳ Ｐゴシック"/>
              </w:rPr>
            </w:pPr>
            <w:r w:rsidRPr="003C2F72">
              <w:rPr>
                <w:rFonts w:ascii="ＭＳ Ｐゴシック" w:eastAsia="ＭＳ Ｐゴシック" w:hAnsi="ＭＳ Ｐゴシック" w:hint="eastAsia"/>
                <w:b/>
                <w:bCs/>
              </w:rPr>
              <w:t>②</w:t>
            </w:r>
            <w:r w:rsidRPr="003C2F72">
              <w:rPr>
                <w:rFonts w:ascii="ＭＳ Ｐゴシック" w:eastAsia="ＭＳ Ｐゴシック" w:hAnsi="ＭＳ Ｐゴシック"/>
                <w:b/>
                <w:bCs/>
              </w:rPr>
              <w:t>広報費</w:t>
            </w:r>
            <w:r w:rsidRPr="003C2F72">
              <w:rPr>
                <w:rFonts w:ascii="ＭＳ Ｐゴシック" w:eastAsia="ＭＳ Ｐゴシック" w:hAnsi="ＭＳ Ｐゴシック"/>
              </w:rPr>
              <w:br/>
              <w:t>ウェブサイト･パンフレット･ポスター･チラシ等を作成するため、および広報媒体を活用するために支払われる経費</w:t>
            </w:r>
          </w:p>
        </w:tc>
      </w:tr>
      <w:tr w:rsidR="003C2F72" w14:paraId="7542A870" w14:textId="77777777" w:rsidTr="003C2F72">
        <w:tc>
          <w:tcPr>
            <w:tcW w:w="9854" w:type="dxa"/>
          </w:tcPr>
          <w:p w14:paraId="014C4D0E" w14:textId="77777777" w:rsid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・補助事業計画に基づく商品･サービスの広報を目的としたものが補助対象であり、単なる会社のPRや営業活動に活用される広報費は、補助対象となりません。</w:t>
            </w:r>
          </w:p>
          <w:p w14:paraId="1A78936B" w14:textId="3B9C96A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（商品･サービスの名称も宣伝文句も付記されていないものは補助対象となりません。）</w:t>
            </w:r>
          </w:p>
          <w:p w14:paraId="1EBC38EE" w14:textId="7777777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・チラシ等配布物については、補助事業期間中に実際に配布もしくは使用した数量分のみが補助対象経費となります。</w:t>
            </w:r>
          </w:p>
          <w:p w14:paraId="6B785A6B" w14:textId="77777777" w:rsid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・補助事業期間中の広報活動に係る経費のみ対象にできます。</w:t>
            </w:r>
          </w:p>
          <w:p w14:paraId="35E0B9C2" w14:textId="6734B10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（補助事業期間中に経費支出をしていても、実際に広報がなされる（情報が伝達され消費者等に認知される）のが補助事業期間終了後となる場合には補助対象経費になりません。</w:t>
            </w:r>
          </w:p>
          <w:p w14:paraId="1B724F6C" w14:textId="7777777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【対象となる経費例】</w:t>
            </w:r>
          </w:p>
          <w:p w14:paraId="0B5DAA18" w14:textId="77777777" w:rsidR="003C2F72" w:rsidRPr="003C2F72" w:rsidRDefault="003C2F72" w:rsidP="003C2F72">
            <w:pPr>
              <w:ind w:left="105" w:hangingChars="50" w:hanging="105"/>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lastRenderedPageBreak/>
              <w:t>・ウェブサイト作成、チラシ･DM･カタログの制作、新聞･雑誌･インターネット広告、看板作成･設置、各種プロモーションツール制作</w:t>
            </w:r>
          </w:p>
          <w:p w14:paraId="2353159D" w14:textId="77777777" w:rsidR="003C2F72" w:rsidRPr="003C2F72" w:rsidRDefault="003C2F72" w:rsidP="003C2F72">
            <w:pPr>
              <w:rPr>
                <w:rFonts w:ascii="ＭＳ Ｐゴシック" w:eastAsia="ＭＳ Ｐゴシック" w:hAnsi="ＭＳ Ｐゴシック" w:cs="ＭＳ ゴシック"/>
                <w:szCs w:val="21"/>
              </w:rPr>
            </w:pPr>
          </w:p>
          <w:p w14:paraId="4570F908" w14:textId="77777777" w:rsidR="003C2F72" w:rsidRPr="003C2F72" w:rsidRDefault="003C2F72" w:rsidP="003C2F72">
            <w:pPr>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【対象とならない経費例】</w:t>
            </w:r>
          </w:p>
          <w:p w14:paraId="6287227B" w14:textId="0331B05D" w:rsidR="003C2F72" w:rsidRPr="003C2F72" w:rsidRDefault="003C2F72" w:rsidP="003C2F72">
            <w:pPr>
              <w:ind w:left="105" w:hangingChars="50" w:hanging="105"/>
              <w:rPr>
                <w:rFonts w:ascii="ＭＳ Ｐゴシック" w:eastAsia="ＭＳ Ｐゴシック" w:hAnsi="ＭＳ Ｐゴシック" w:cs="ＭＳ ゴシック"/>
                <w:szCs w:val="21"/>
              </w:rPr>
            </w:pPr>
            <w:r w:rsidRPr="003C2F72">
              <w:rPr>
                <w:rFonts w:ascii="ＭＳ Ｐゴシック" w:eastAsia="ＭＳ Ｐゴシック" w:hAnsi="ＭＳ Ｐゴシック" w:cs="ＭＳ ゴシック"/>
                <w:szCs w:val="21"/>
              </w:rPr>
              <w:t>・名刺、商品･サービスの宣伝を目的としない看板･会社案内パンフレットの作成･求人広告（単なる会社の営業活動に活用されるもの）、補助事業期間外の広告の掲載や配布物の配布、ウェブサイトのホスティング（保守管理）費用等</w:t>
            </w:r>
          </w:p>
        </w:tc>
      </w:tr>
    </w:tbl>
    <w:p w14:paraId="583F9DFE" w14:textId="77777777" w:rsidR="003C2F72" w:rsidRPr="00272959" w:rsidRDefault="003C2F72" w:rsidP="00272959">
      <w:pPr>
        <w:rPr>
          <w:rFonts w:ascii="ＭＳ Ｐゴシック" w:eastAsia="ＭＳ Ｐゴシック" w:hAnsi="ＭＳ Ｐゴシック"/>
        </w:rPr>
      </w:pPr>
    </w:p>
    <w:tbl>
      <w:tblPr>
        <w:tblStyle w:val="a7"/>
        <w:tblW w:w="0" w:type="auto"/>
        <w:tblLook w:val="04A0" w:firstRow="1" w:lastRow="0" w:firstColumn="1" w:lastColumn="0" w:noHBand="0" w:noVBand="1"/>
      </w:tblPr>
      <w:tblGrid>
        <w:gridCol w:w="9854"/>
      </w:tblGrid>
      <w:tr w:rsidR="003C2F72" w14:paraId="26D1E608" w14:textId="77777777" w:rsidTr="003C2F72">
        <w:tc>
          <w:tcPr>
            <w:tcW w:w="9854" w:type="dxa"/>
            <w:shd w:val="clear" w:color="auto" w:fill="F2F2F2" w:themeFill="background1" w:themeFillShade="F2"/>
          </w:tcPr>
          <w:p w14:paraId="3787726E" w14:textId="77777777" w:rsidR="003C2F72" w:rsidRPr="003C2F72" w:rsidRDefault="003C2F72" w:rsidP="003C2F72">
            <w:pPr>
              <w:rPr>
                <w:rFonts w:ascii="ＭＳ Ｐゴシック" w:eastAsia="ＭＳ Ｐゴシック" w:hAnsi="ＭＳ Ｐゴシック"/>
                <w:b/>
                <w:bCs/>
                <w:szCs w:val="21"/>
              </w:rPr>
            </w:pPr>
            <w:r w:rsidRPr="003C2F72">
              <w:rPr>
                <w:rFonts w:ascii="ＭＳ Ｐゴシック" w:eastAsia="ＭＳ Ｐゴシック" w:hAnsi="ＭＳ Ｐゴシック" w:hint="eastAsia"/>
                <w:b/>
                <w:bCs/>
                <w:szCs w:val="21"/>
              </w:rPr>
              <w:t>③</w:t>
            </w:r>
            <w:r w:rsidRPr="003C2F72">
              <w:rPr>
                <w:rFonts w:ascii="ＭＳ Ｐゴシック" w:eastAsia="ＭＳ Ｐゴシック" w:hAnsi="ＭＳ Ｐゴシック"/>
                <w:b/>
                <w:bCs/>
                <w:szCs w:val="21"/>
              </w:rPr>
              <w:t>開発費</w:t>
            </w:r>
          </w:p>
          <w:p w14:paraId="4B12AF0A" w14:textId="72EEAFEE"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事業継続させていくためのビジネスやサービス、生産プロセスの導入等に関する新商品の包装パッケージの試作開発にともなう設計、デザイン、制作改良のために支払われる経費</w:t>
            </w:r>
          </w:p>
        </w:tc>
      </w:tr>
      <w:tr w:rsidR="003C2F72" w14:paraId="0BDBFA49" w14:textId="77777777" w:rsidTr="003C2F72">
        <w:tc>
          <w:tcPr>
            <w:tcW w:w="9854" w:type="dxa"/>
          </w:tcPr>
          <w:p w14:paraId="35997146"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【対象となる経費例】</w:t>
            </w:r>
          </w:p>
          <w:p w14:paraId="5A9B6790"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・新商品･商品の包装パッケージに係るデザインの外注（設計、制作、印刷等）</w:t>
            </w:r>
          </w:p>
          <w:p w14:paraId="16E0F70D"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・インターネットによる受注システムの構築、及び補助事業期間中のランニング費用</w:t>
            </w:r>
          </w:p>
          <w:p w14:paraId="4F726B3D" w14:textId="77777777" w:rsidR="003C2F72" w:rsidRPr="003C2F72" w:rsidRDefault="003C2F72" w:rsidP="003C2F72">
            <w:pPr>
              <w:rPr>
                <w:rFonts w:ascii="ＭＳ Ｐゴシック" w:eastAsia="ＭＳ Ｐゴシック" w:hAnsi="ＭＳ Ｐゴシック"/>
                <w:szCs w:val="21"/>
              </w:rPr>
            </w:pPr>
          </w:p>
          <w:p w14:paraId="7388E1DE"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【対象とならない経費例】</w:t>
            </w:r>
          </w:p>
          <w:p w14:paraId="654DF244"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・新商品開発に伴う原材料の購入</w:t>
            </w:r>
          </w:p>
          <w:p w14:paraId="7A53F4D7"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・新商品であっても、実際に販売する商品を包装するために使用するパッケージの印刷･購入</w:t>
            </w:r>
          </w:p>
          <w:p w14:paraId="5D727AC0" w14:textId="4118D4B9"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・デザインの改良をしない既存の包装パッケージの印刷･購入</w:t>
            </w:r>
          </w:p>
        </w:tc>
      </w:tr>
    </w:tbl>
    <w:p w14:paraId="07985201" w14:textId="77777777" w:rsidR="005B735B" w:rsidRDefault="005B735B"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 w:val="20"/>
          <w:szCs w:val="20"/>
        </w:rPr>
      </w:pPr>
    </w:p>
    <w:p w14:paraId="67D54F6D" w14:textId="77777777" w:rsidR="003C2F72" w:rsidRPr="00F67F1F" w:rsidRDefault="003C2F72"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 w:val="20"/>
          <w:szCs w:val="20"/>
        </w:rPr>
      </w:pPr>
    </w:p>
    <w:tbl>
      <w:tblPr>
        <w:tblStyle w:val="a7"/>
        <w:tblW w:w="0" w:type="auto"/>
        <w:tblLook w:val="04A0" w:firstRow="1" w:lastRow="0" w:firstColumn="1" w:lastColumn="0" w:noHBand="0" w:noVBand="1"/>
      </w:tblPr>
      <w:tblGrid>
        <w:gridCol w:w="9854"/>
      </w:tblGrid>
      <w:tr w:rsidR="003C2F72" w:rsidRPr="003C2F72" w14:paraId="29C3C6A5" w14:textId="77777777" w:rsidTr="003C2F72">
        <w:tc>
          <w:tcPr>
            <w:tcW w:w="9854" w:type="dxa"/>
            <w:shd w:val="clear" w:color="auto" w:fill="F2F2F2" w:themeFill="background1" w:themeFillShade="F2"/>
          </w:tcPr>
          <w:p w14:paraId="5D38B0CF" w14:textId="77777777" w:rsidR="003C2F72" w:rsidRPr="003C2F72" w:rsidRDefault="003C2F72" w:rsidP="003C2F72">
            <w:pPr>
              <w:rPr>
                <w:rFonts w:ascii="ＭＳ Ｐゴシック" w:eastAsia="ＭＳ Ｐゴシック" w:hAnsi="ＭＳ Ｐゴシック"/>
                <w:b/>
                <w:bCs/>
                <w:szCs w:val="21"/>
              </w:rPr>
            </w:pPr>
            <w:r w:rsidRPr="003C2F72">
              <w:rPr>
                <w:rFonts w:ascii="ＭＳ Ｐゴシック" w:eastAsia="ＭＳ Ｐゴシック" w:hAnsi="ＭＳ Ｐゴシック" w:hint="eastAsia"/>
                <w:b/>
                <w:bCs/>
                <w:szCs w:val="21"/>
              </w:rPr>
              <w:t>④</w:t>
            </w:r>
            <w:r w:rsidRPr="003C2F72">
              <w:rPr>
                <w:rFonts w:ascii="ＭＳ Ｐゴシック" w:eastAsia="ＭＳ Ｐゴシック" w:hAnsi="ＭＳ Ｐゴシック"/>
                <w:b/>
                <w:bCs/>
                <w:szCs w:val="21"/>
              </w:rPr>
              <w:t>外注費</w:t>
            </w:r>
          </w:p>
          <w:p w14:paraId="2734A5A7" w14:textId="5B9786E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上記</w:t>
            </w:r>
            <w:r w:rsidR="00594883">
              <w:rPr>
                <w:rFonts w:ascii="ＭＳ Ｐゴシック" w:eastAsia="ＭＳ Ｐゴシック" w:hAnsi="ＭＳ Ｐゴシック" w:hint="eastAsia"/>
                <w:szCs w:val="21"/>
              </w:rPr>
              <w:t>①</w:t>
            </w:r>
            <w:r w:rsidRPr="003C2F72">
              <w:rPr>
                <w:rFonts w:ascii="ＭＳ Ｐゴシック" w:eastAsia="ＭＳ Ｐゴシック" w:hAnsi="ＭＳ Ｐゴシック"/>
                <w:szCs w:val="21"/>
              </w:rPr>
              <w:t>～</w:t>
            </w:r>
            <w:r w:rsidR="00594883">
              <w:rPr>
                <w:rFonts w:ascii="ＭＳ Ｐゴシック" w:eastAsia="ＭＳ Ｐゴシック" w:hAnsi="ＭＳ Ｐゴシック" w:hint="eastAsia"/>
                <w:szCs w:val="21"/>
              </w:rPr>
              <w:t>③</w:t>
            </w:r>
            <w:r w:rsidRPr="003C2F72">
              <w:rPr>
                <w:rFonts w:ascii="ＭＳ Ｐゴシック" w:eastAsia="ＭＳ Ｐゴシック" w:hAnsi="ＭＳ Ｐゴシック"/>
                <w:szCs w:val="21"/>
              </w:rPr>
              <w:t>に該当しない経費であって、事業遂行に必要な業務の一部を第三者に外注（請負）するために支払われる経費（店舗の改装等、自ら実行することが困難な業務に限ります。）</w:t>
            </w:r>
          </w:p>
        </w:tc>
      </w:tr>
      <w:tr w:rsidR="003C2F72" w:rsidRPr="003C2F72" w14:paraId="165D0BCD" w14:textId="77777777" w:rsidTr="003C2F72">
        <w:tc>
          <w:tcPr>
            <w:tcW w:w="9854" w:type="dxa"/>
          </w:tcPr>
          <w:p w14:paraId="5CD35566"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・外注内容、金額等が明記された契約書等を締結し、外注先より成果物等が発注先に帰属する必要があります。</w:t>
            </w:r>
          </w:p>
          <w:p w14:paraId="5801BF26"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【対象となる経費例】</w:t>
            </w:r>
          </w:p>
          <w:p w14:paraId="560EF3BD" w14:textId="77777777" w:rsidR="003C2F72" w:rsidRPr="003C2F72" w:rsidRDefault="003C2F72" w:rsidP="003C2F72">
            <w:pPr>
              <w:ind w:left="105" w:hangingChars="50" w:hanging="105"/>
              <w:rPr>
                <w:rFonts w:ascii="ＭＳ Ｐゴシック" w:eastAsia="ＭＳ Ｐゴシック" w:hAnsi="ＭＳ Ｐゴシック"/>
                <w:szCs w:val="21"/>
              </w:rPr>
            </w:pPr>
            <w:r w:rsidRPr="003C2F72">
              <w:rPr>
                <w:rFonts w:ascii="ＭＳ Ｐゴシック" w:eastAsia="ＭＳ Ｐゴシック" w:hAnsi="ＭＳ Ｐゴシック"/>
                <w:szCs w:val="21"/>
              </w:rPr>
              <w:t>・店舗改装･バリアフリー化工事、利用客向けトイレの改装工事、製造･生産強化のためのガス･水道･排気工事、移動販売等を目的とした車の内装･改造工事、断熱工事</w:t>
            </w:r>
          </w:p>
          <w:p w14:paraId="16A978D2" w14:textId="77777777" w:rsidR="003C2F72" w:rsidRPr="003C2F72" w:rsidRDefault="003C2F72" w:rsidP="003C2F72">
            <w:pPr>
              <w:rPr>
                <w:rFonts w:ascii="ＭＳ Ｐゴシック" w:eastAsia="ＭＳ Ｐゴシック" w:hAnsi="ＭＳ Ｐゴシック"/>
                <w:szCs w:val="21"/>
              </w:rPr>
            </w:pPr>
          </w:p>
          <w:p w14:paraId="7E8CDDFC"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【対象とならない経費例】</w:t>
            </w:r>
          </w:p>
          <w:p w14:paraId="7D2D1A9C"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・補助事業で取り組む利益向上に結びつかない工事（補助事業とは関係がない単なる店舗改装、各種工事等）</w:t>
            </w:r>
          </w:p>
          <w:p w14:paraId="4662BB7F" w14:textId="77777777"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・「不動産の取得」に該当する工事（※）</w:t>
            </w:r>
          </w:p>
          <w:p w14:paraId="54BFD578" w14:textId="77777777" w:rsidR="003C2F72" w:rsidRPr="003C2F72" w:rsidRDefault="003C2F72" w:rsidP="003C2F72">
            <w:pPr>
              <w:ind w:left="210" w:hangingChars="100" w:hanging="210"/>
              <w:rPr>
                <w:rFonts w:ascii="ＭＳ Ｐゴシック" w:eastAsia="ＭＳ Ｐゴシック" w:hAnsi="ＭＳ Ｐゴシック"/>
                <w:szCs w:val="21"/>
              </w:rPr>
            </w:pPr>
            <w:r w:rsidRPr="003C2F72">
              <w:rPr>
                <w:rFonts w:ascii="ＭＳ Ｐゴシック" w:eastAsia="ＭＳ Ｐゴシック" w:hAnsi="ＭＳ Ｐゴシック"/>
                <w:szCs w:val="21"/>
              </w:rPr>
              <w:t>※注：「建物の増築･増床」や「小規模な建物（物置等）の設置」の場合、以下の3つの要件すべてを満たすものは、補助対象外である「不動産の取得」に該当すると解される可能性があります。（固定資産税の課税客体である「家屋」の認定基準の考え方を準用）</w:t>
            </w:r>
          </w:p>
          <w:p w14:paraId="5E6D50BB" w14:textId="53DF3CC1"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 xml:space="preserve"> （ⅰ）外気分断性</w:t>
            </w:r>
          </w:p>
          <w:p w14:paraId="22BF049B" w14:textId="26176302" w:rsidR="003C2F72" w:rsidRPr="003C2F72" w:rsidRDefault="003C2F72" w:rsidP="003C2F72">
            <w:pPr>
              <w:ind w:left="840" w:hangingChars="400" w:hanging="840"/>
              <w:rPr>
                <w:rFonts w:ascii="ＭＳ Ｐゴシック" w:eastAsia="ＭＳ Ｐゴシック" w:hAnsi="ＭＳ Ｐゴシック"/>
                <w:szCs w:val="21"/>
              </w:rPr>
            </w:pPr>
            <w:r w:rsidRPr="003C2F72">
              <w:rPr>
                <w:rFonts w:ascii="ＭＳ Ｐゴシック" w:eastAsia="ＭＳ Ｐゴシック" w:hAnsi="ＭＳ Ｐゴシック"/>
                <w:szCs w:val="21"/>
              </w:rPr>
              <w:t xml:space="preserve">      家屋及び周壁またはこれに類するもの（三方向以上壁に囲われている等）を有し、独立して風雨をしのぐことができること</w:t>
            </w:r>
          </w:p>
          <w:p w14:paraId="15206CA7" w14:textId="77777777" w:rsidR="003C2F72" w:rsidRPr="003C2F72" w:rsidRDefault="003C2F72" w:rsidP="003C2F72">
            <w:pPr>
              <w:ind w:left="840" w:hangingChars="400" w:hanging="840"/>
              <w:rPr>
                <w:rFonts w:ascii="ＭＳ Ｐゴシック" w:eastAsia="ＭＳ Ｐゴシック" w:hAnsi="ＭＳ Ｐゴシック"/>
                <w:szCs w:val="21"/>
              </w:rPr>
            </w:pPr>
            <w:r w:rsidRPr="003C2F72">
              <w:rPr>
                <w:rFonts w:ascii="ＭＳ Ｐゴシック" w:eastAsia="ＭＳ Ｐゴシック" w:hAnsi="ＭＳ Ｐゴシック"/>
                <w:szCs w:val="21"/>
              </w:rPr>
              <w:lastRenderedPageBreak/>
              <w:t xml:space="preserve">        ⇒支柱と屋根材のみで作られた飲食店の戸外テラス席や、駐輪場･カーポート等、周壁のないものは、「外気分断性」は認められないため、「不動産の取得」には該当しない</w:t>
            </w:r>
          </w:p>
          <w:p w14:paraId="17F4FAF1" w14:textId="619725D5"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（ⅱ）土地への定着性</w:t>
            </w:r>
          </w:p>
          <w:p w14:paraId="2C4BB2D7" w14:textId="6CE6349E" w:rsidR="003C2F72" w:rsidRPr="003C2F72" w:rsidRDefault="003C2F72" w:rsidP="003C2F72">
            <w:pPr>
              <w:rPr>
                <w:rFonts w:ascii="ＭＳ Ｐゴシック" w:eastAsia="ＭＳ Ｐゴシック" w:hAnsi="ＭＳ Ｐゴシック"/>
                <w:szCs w:val="21"/>
              </w:rPr>
            </w:pPr>
            <w:r w:rsidRPr="003C2F72">
              <w:rPr>
                <w:rFonts w:ascii="ＭＳ Ｐゴシック" w:eastAsia="ＭＳ Ｐゴシック" w:hAnsi="ＭＳ Ｐゴシック"/>
                <w:szCs w:val="21"/>
              </w:rPr>
              <w:t xml:space="preserve">      基礎等で物理的に土地に固着していること</w:t>
            </w:r>
          </w:p>
          <w:p w14:paraId="212BCD89" w14:textId="77777777" w:rsidR="003C2F72" w:rsidRDefault="003C2F72" w:rsidP="003C2F72">
            <w:pPr>
              <w:ind w:left="1050" w:hangingChars="500" w:hanging="1050"/>
              <w:rPr>
                <w:rFonts w:ascii="ＭＳ Ｐゴシック" w:eastAsia="ＭＳ Ｐゴシック" w:hAnsi="ＭＳ Ｐゴシック"/>
                <w:szCs w:val="21"/>
              </w:rPr>
            </w:pPr>
            <w:r w:rsidRPr="003C2F72">
              <w:rPr>
                <w:rFonts w:ascii="ＭＳ Ｐゴシック" w:eastAsia="ＭＳ Ｐゴシック" w:hAnsi="ＭＳ Ｐゴシック"/>
                <w:szCs w:val="21"/>
              </w:rPr>
              <w:t xml:space="preserve">      ⇒コンクリートブロックの上に、市販の簡易物置やコンテナを乗せるだけの状態のものは、「土地への定</w:t>
            </w:r>
          </w:p>
          <w:p w14:paraId="01AED192" w14:textId="417E3108" w:rsidR="003C2F72" w:rsidRDefault="003C2F72" w:rsidP="003C2F72">
            <w:pPr>
              <w:ind w:leftChars="400" w:left="1050" w:hangingChars="100" w:hanging="210"/>
              <w:rPr>
                <w:rFonts w:ascii="ＭＳ Ｐゴシック" w:eastAsia="ＭＳ Ｐゴシック" w:hAnsi="ＭＳ Ｐゴシック"/>
                <w:szCs w:val="21"/>
              </w:rPr>
            </w:pPr>
            <w:r w:rsidRPr="003C2F72">
              <w:rPr>
                <w:rFonts w:ascii="ＭＳ Ｐゴシック" w:eastAsia="ＭＳ Ｐゴシック" w:hAnsi="ＭＳ Ｐゴシック"/>
                <w:szCs w:val="21"/>
              </w:rPr>
              <w:t>着性」は認められないため、「不動産の取得」には該当しない</w:t>
            </w:r>
          </w:p>
          <w:p w14:paraId="1DD5FF4D" w14:textId="7259FF94" w:rsidR="003C2F72" w:rsidRPr="003C2F72" w:rsidRDefault="003C2F72" w:rsidP="003C2F72">
            <w:pPr>
              <w:ind w:left="1050" w:hangingChars="500" w:hanging="1050"/>
              <w:rPr>
                <w:rFonts w:ascii="ＭＳ Ｐゴシック" w:eastAsia="ＭＳ Ｐゴシック" w:hAnsi="ＭＳ Ｐゴシック"/>
                <w:szCs w:val="21"/>
              </w:rPr>
            </w:pPr>
            <w:r w:rsidRPr="003C2F72">
              <w:rPr>
                <w:rFonts w:ascii="ＭＳ Ｐゴシック" w:eastAsia="ＭＳ Ｐゴシック" w:hAnsi="ＭＳ Ｐゴシック"/>
                <w:szCs w:val="21"/>
              </w:rPr>
              <w:t xml:space="preserve"> （ⅲ）用途性</w:t>
            </w:r>
          </w:p>
          <w:p w14:paraId="10FBA348" w14:textId="77777777" w:rsidR="003C2F72" w:rsidRDefault="003C2F72" w:rsidP="003C2F72">
            <w:pPr>
              <w:ind w:left="840" w:hangingChars="400" w:hanging="840"/>
              <w:rPr>
                <w:rFonts w:ascii="ＭＳ Ｐゴシック" w:eastAsia="ＭＳ Ｐゴシック" w:hAnsi="ＭＳ Ｐゴシック"/>
                <w:szCs w:val="21"/>
              </w:rPr>
            </w:pPr>
            <w:r w:rsidRPr="003C2F72">
              <w:rPr>
                <w:rFonts w:ascii="ＭＳ Ｐゴシック" w:eastAsia="ＭＳ Ｐゴシック" w:hAnsi="ＭＳ Ｐゴシック"/>
                <w:szCs w:val="21"/>
              </w:rPr>
              <w:t xml:space="preserve">       建造物が家屋本来の目的（居住･作業･貯蔵等）を有し、その目的とする用途に供しうる一定の利用空</w:t>
            </w:r>
          </w:p>
          <w:p w14:paraId="56A86CA6" w14:textId="3AB01AA9" w:rsidR="003C2F72" w:rsidRPr="003C2F72" w:rsidRDefault="003C2F72" w:rsidP="003C2F72">
            <w:pPr>
              <w:ind w:leftChars="350" w:left="840" w:hangingChars="50" w:hanging="105"/>
              <w:rPr>
                <w:rFonts w:ascii="ＭＳ Ｐゴシック" w:eastAsia="ＭＳ Ｐゴシック" w:hAnsi="ＭＳ Ｐゴシック"/>
                <w:szCs w:val="21"/>
              </w:rPr>
            </w:pPr>
            <w:r w:rsidRPr="003C2F72">
              <w:rPr>
                <w:rFonts w:ascii="ＭＳ Ｐゴシック" w:eastAsia="ＭＳ Ｐゴシック" w:hAnsi="ＭＳ Ｐゴシック"/>
                <w:szCs w:val="21"/>
              </w:rPr>
              <w:t>間が形成されていること</w:t>
            </w:r>
          </w:p>
        </w:tc>
      </w:tr>
    </w:tbl>
    <w:p w14:paraId="4780CC62" w14:textId="77777777" w:rsidR="003C2F72" w:rsidRDefault="003C2F72" w:rsidP="003C2F72">
      <w:pPr>
        <w:rPr>
          <w:rFonts w:ascii="ＭＳ Ｐゴシック" w:eastAsia="ＭＳ Ｐゴシック" w:hAnsi="ＭＳ Ｐゴシック"/>
        </w:rPr>
      </w:pPr>
    </w:p>
    <w:p w14:paraId="60B5D97E" w14:textId="64226930" w:rsidR="005B735B" w:rsidRPr="003C2F72" w:rsidRDefault="00107F25" w:rsidP="003C2F72">
      <w:pPr>
        <w:rPr>
          <w:rFonts w:ascii="ＭＳ Ｐゴシック" w:eastAsia="ＭＳ Ｐゴシック" w:hAnsi="ＭＳ Ｐゴシック"/>
          <w:b/>
          <w:bCs/>
        </w:rPr>
      </w:pPr>
      <w:r>
        <w:rPr>
          <w:rFonts w:ascii="ＭＳ Ｐゴシック" w:eastAsia="ＭＳ Ｐゴシック" w:hAnsi="ＭＳ Ｐゴシック" w:hint="eastAsia"/>
          <w:b/>
          <w:bCs/>
        </w:rPr>
        <w:t>（６）</w:t>
      </w:r>
      <w:r w:rsidR="00F67F1F" w:rsidRPr="003C2F72">
        <w:rPr>
          <w:rFonts w:ascii="ＭＳ Ｐゴシック" w:eastAsia="ＭＳ Ｐゴシック" w:hAnsi="ＭＳ Ｐゴシック"/>
          <w:b/>
          <w:bCs/>
        </w:rPr>
        <w:t>伴走支援型</w:t>
      </w:r>
      <w:r w:rsidR="005B735B" w:rsidRPr="003C2F72">
        <w:rPr>
          <w:rFonts w:ascii="ＭＳ Ｐゴシック" w:eastAsia="ＭＳ Ｐゴシック" w:hAnsi="ＭＳ Ｐゴシック"/>
          <w:b/>
          <w:bCs/>
        </w:rPr>
        <w:t>の補助対象経費</w:t>
      </w:r>
    </w:p>
    <w:p w14:paraId="3EBD8491" w14:textId="77777777" w:rsidR="009D6457" w:rsidRDefault="00C63142" w:rsidP="003C2F72">
      <w:pPr>
        <w:rPr>
          <w:rFonts w:ascii="ＭＳ Ｐゴシック" w:eastAsia="ＭＳ Ｐゴシック" w:hAnsi="ＭＳ Ｐゴシック"/>
        </w:rPr>
      </w:pPr>
      <w:r>
        <w:rPr>
          <w:rFonts w:ascii="ＭＳ Ｐゴシック" w:eastAsia="ＭＳ Ｐゴシック" w:hAnsi="ＭＳ Ｐゴシック" w:hint="eastAsia"/>
        </w:rPr>
        <w:t>・</w:t>
      </w:r>
      <w:r w:rsidR="005B735B" w:rsidRPr="003C2F72">
        <w:rPr>
          <w:rFonts w:ascii="ＭＳ Ｐゴシック" w:eastAsia="ＭＳ Ｐゴシック" w:hAnsi="ＭＳ Ｐゴシック"/>
        </w:rPr>
        <w:t>経営指導員の伴走支援</w:t>
      </w:r>
      <w:r>
        <w:rPr>
          <w:rFonts w:ascii="ＭＳ Ｐゴシック" w:eastAsia="ＭＳ Ｐゴシック" w:hAnsi="ＭＳ Ｐゴシック" w:hint="eastAsia"/>
        </w:rPr>
        <w:t>による</w:t>
      </w:r>
      <w:r w:rsidR="00BB2C46">
        <w:rPr>
          <w:rFonts w:ascii="ＭＳ Ｐゴシック" w:eastAsia="ＭＳ Ｐゴシック" w:hAnsi="ＭＳ Ｐゴシック" w:hint="eastAsia"/>
        </w:rPr>
        <w:t>課題解決に向け</w:t>
      </w:r>
      <w:r w:rsidR="005B735B" w:rsidRPr="003C2F72">
        <w:rPr>
          <w:rFonts w:ascii="ＭＳ Ｐゴシック" w:eastAsia="ＭＳ Ｐゴシック" w:hAnsi="ＭＳ Ｐゴシック"/>
        </w:rPr>
        <w:t>事業計画の目標を達成するために必要な経費を補助します。</w:t>
      </w:r>
      <w:r w:rsidR="005B735B" w:rsidRPr="003C2F72">
        <w:rPr>
          <w:rFonts w:ascii="ＭＳ Ｐゴシック" w:eastAsia="ＭＳ Ｐゴシック" w:hAnsi="ＭＳ Ｐゴシック"/>
        </w:rPr>
        <w:br/>
      </w:r>
      <w:r>
        <w:rPr>
          <w:rFonts w:ascii="ＭＳ Ｐゴシック" w:eastAsia="ＭＳ Ｐゴシック" w:hAnsi="ＭＳ Ｐゴシック" w:hint="eastAsia"/>
        </w:rPr>
        <w:t>・</w:t>
      </w:r>
      <w:r w:rsidR="00107F25">
        <w:rPr>
          <w:rFonts w:ascii="ＭＳ Ｐゴシック" w:eastAsia="ＭＳ Ｐゴシック" w:hAnsi="ＭＳ Ｐゴシック" w:hint="eastAsia"/>
        </w:rPr>
        <w:t>(5)①</w:t>
      </w:r>
      <w:r w:rsidR="005B735B" w:rsidRPr="003C2F72">
        <w:rPr>
          <w:rFonts w:ascii="ＭＳ Ｐゴシック" w:eastAsia="ＭＳ Ｐゴシック" w:hAnsi="ＭＳ Ｐゴシック"/>
        </w:rPr>
        <w:t>～</w:t>
      </w:r>
      <w:r w:rsidR="00107F25">
        <w:rPr>
          <w:rFonts w:ascii="ＭＳ Ｐゴシック" w:eastAsia="ＭＳ Ｐゴシック" w:hAnsi="ＭＳ Ｐゴシック" w:hint="eastAsia"/>
        </w:rPr>
        <w:t>④</w:t>
      </w:r>
      <w:r w:rsidR="005B735B" w:rsidRPr="003C2F72">
        <w:rPr>
          <w:rFonts w:ascii="ＭＳ Ｐゴシック" w:eastAsia="ＭＳ Ｐゴシック" w:hAnsi="ＭＳ Ｐゴシック"/>
        </w:rPr>
        <w:t>に掲げる経費に加えて、</w:t>
      </w:r>
      <w:r w:rsidR="00FA7FAE" w:rsidRPr="003C2F72">
        <w:rPr>
          <w:rFonts w:ascii="ＭＳ Ｐゴシック" w:eastAsia="ＭＳ Ｐゴシック" w:hAnsi="ＭＳ Ｐゴシック" w:hint="eastAsia"/>
        </w:rPr>
        <w:t>物産展、展示会、商談会等への</w:t>
      </w:r>
      <w:r w:rsidR="00107F25">
        <w:rPr>
          <w:rFonts w:ascii="ＭＳ Ｐゴシック" w:eastAsia="ＭＳ Ｐゴシック" w:hAnsi="ＭＳ Ｐゴシック" w:hint="eastAsia"/>
        </w:rPr>
        <w:t>出展</w:t>
      </w:r>
      <w:r w:rsidR="00FA7FAE" w:rsidRPr="003C2F72">
        <w:rPr>
          <w:rFonts w:ascii="ＭＳ Ｐゴシック" w:eastAsia="ＭＳ Ｐゴシック" w:hAnsi="ＭＳ Ｐゴシック" w:hint="eastAsia"/>
        </w:rPr>
        <w:t>料、</w:t>
      </w:r>
      <w:r w:rsidR="00107F25">
        <w:rPr>
          <w:rFonts w:ascii="ＭＳ Ｐゴシック" w:eastAsia="ＭＳ Ｐゴシック" w:hAnsi="ＭＳ Ｐゴシック" w:hint="eastAsia"/>
        </w:rPr>
        <w:t>出展</w:t>
      </w:r>
      <w:r w:rsidR="00FA7FAE" w:rsidRPr="003C2F72">
        <w:rPr>
          <w:rFonts w:ascii="ＭＳ Ｐゴシック" w:eastAsia="ＭＳ Ｐゴシック" w:hAnsi="ＭＳ Ｐゴシック" w:hint="eastAsia"/>
        </w:rPr>
        <w:t>旅費、</w:t>
      </w:r>
      <w:r w:rsidR="00E20B76" w:rsidRPr="003C2F72">
        <w:rPr>
          <w:rFonts w:ascii="ＭＳ Ｐゴシック" w:eastAsia="ＭＳ Ｐゴシック" w:hAnsi="ＭＳ Ｐゴシック" w:hint="eastAsia"/>
        </w:rPr>
        <w:t>雑役務費、</w:t>
      </w:r>
      <w:r w:rsidR="00FA7FAE" w:rsidRPr="003C2F72">
        <w:rPr>
          <w:rFonts w:ascii="ＭＳ Ｐゴシック" w:eastAsia="ＭＳ Ｐゴシック" w:hAnsi="ＭＳ Ｐゴシック" w:hint="eastAsia"/>
        </w:rPr>
        <w:t>商品等の</w:t>
      </w:r>
    </w:p>
    <w:p w14:paraId="56807A9A" w14:textId="07938287" w:rsidR="00C34A1C" w:rsidRPr="003C2F72" w:rsidRDefault="00FA7FAE" w:rsidP="009D6457">
      <w:pPr>
        <w:ind w:firstLineChars="50" w:firstLine="105"/>
        <w:rPr>
          <w:rFonts w:ascii="ＭＳ Ｐゴシック" w:eastAsia="ＭＳ Ｐゴシック" w:hAnsi="ＭＳ Ｐゴシック"/>
        </w:rPr>
      </w:pPr>
      <w:r w:rsidRPr="003C2F72">
        <w:rPr>
          <w:rFonts w:ascii="ＭＳ Ｐゴシック" w:eastAsia="ＭＳ Ｐゴシック" w:hAnsi="ＭＳ Ｐゴシック" w:hint="eastAsia"/>
        </w:rPr>
        <w:t>輸送費、専門家等</w:t>
      </w:r>
      <w:r w:rsidR="005B735B" w:rsidRPr="003C2F72">
        <w:rPr>
          <w:rFonts w:ascii="ＭＳ Ｐゴシック" w:eastAsia="ＭＳ Ｐゴシック" w:hAnsi="ＭＳ Ｐゴシック"/>
        </w:rPr>
        <w:t>への</w:t>
      </w:r>
      <w:r w:rsidRPr="003C2F72">
        <w:rPr>
          <w:rFonts w:ascii="ＭＳ Ｐゴシック" w:eastAsia="ＭＳ Ｐゴシック" w:hAnsi="ＭＳ Ｐゴシック" w:hint="eastAsia"/>
        </w:rPr>
        <w:t>委託料、</w:t>
      </w:r>
      <w:r w:rsidR="005B735B" w:rsidRPr="003C2F72">
        <w:rPr>
          <w:rFonts w:ascii="ＭＳ Ｐゴシック" w:eastAsia="ＭＳ Ｐゴシック" w:hAnsi="ＭＳ Ｐゴシック"/>
        </w:rPr>
        <w:t>謝金、交通費、宿泊費等を補助対象経費とします。</w:t>
      </w:r>
      <w:r w:rsidR="005B735B" w:rsidRPr="003C2F72">
        <w:rPr>
          <w:rFonts w:ascii="ＭＳ Ｐゴシック" w:eastAsia="ＭＳ Ｐゴシック" w:hAnsi="ＭＳ Ｐゴシック"/>
        </w:rPr>
        <w:br/>
      </w:r>
      <w:r w:rsidR="00C63142">
        <w:rPr>
          <w:rFonts w:ascii="ＭＳ Ｐゴシック" w:eastAsia="ＭＳ Ｐゴシック" w:hAnsi="ＭＳ Ｐゴシック" w:hint="eastAsia"/>
        </w:rPr>
        <w:t>・</w:t>
      </w:r>
      <w:r w:rsidR="00107F25">
        <w:rPr>
          <w:rFonts w:ascii="ＭＳ Ｐゴシック" w:eastAsia="ＭＳ Ｐゴシック" w:hAnsi="ＭＳ Ｐゴシック" w:hint="eastAsia"/>
        </w:rPr>
        <w:t>ご不明な点がありましたら</w:t>
      </w:r>
      <w:r w:rsidR="005B735B" w:rsidRPr="003C2F72">
        <w:rPr>
          <w:rFonts w:ascii="ＭＳ Ｐゴシック" w:eastAsia="ＭＳ Ｐゴシック" w:hAnsi="ＭＳ Ｐゴシック"/>
        </w:rPr>
        <w:t>、石垣市商工会にお問い合わせください。</w:t>
      </w:r>
    </w:p>
    <w:p w14:paraId="0241DD18" w14:textId="77777777" w:rsidR="00FA7FAE" w:rsidRPr="00BB2C46" w:rsidRDefault="00FA7FAE" w:rsidP="00BB2C46">
      <w:pPr>
        <w:rPr>
          <w:rFonts w:ascii="ＭＳ Ｐゴシック" w:eastAsia="ＭＳ Ｐゴシック" w:hAnsi="ＭＳ Ｐゴシック"/>
        </w:rPr>
      </w:pPr>
    </w:p>
    <w:p w14:paraId="46605B0E" w14:textId="410322F9" w:rsidR="005B735B" w:rsidRDefault="005B735B" w:rsidP="009D6457">
      <w:pPr>
        <w:ind w:left="211" w:hangingChars="100" w:hanging="211"/>
        <w:rPr>
          <w:rFonts w:ascii="ＭＳ Ｐゴシック" w:eastAsia="ＭＳ Ｐゴシック" w:hAnsi="ＭＳ Ｐゴシック"/>
          <w:b/>
          <w:bCs/>
        </w:rPr>
      </w:pPr>
      <w:r w:rsidRPr="00BB2C46">
        <w:rPr>
          <w:rFonts w:ascii="ＭＳ Ｐゴシック" w:eastAsia="ＭＳ Ｐゴシック" w:hAnsi="ＭＳ Ｐゴシック"/>
          <w:b/>
          <w:bCs/>
        </w:rPr>
        <w:t>(</w:t>
      </w:r>
      <w:r w:rsidR="00107F25">
        <w:rPr>
          <w:rFonts w:ascii="ＭＳ Ｐゴシック" w:eastAsia="ＭＳ Ｐゴシック" w:hAnsi="ＭＳ Ｐゴシック" w:hint="eastAsia"/>
          <w:b/>
          <w:bCs/>
        </w:rPr>
        <w:t>７</w:t>
      </w:r>
      <w:r w:rsidRPr="00BB2C46">
        <w:rPr>
          <w:rFonts w:ascii="ＭＳ Ｐゴシック" w:eastAsia="ＭＳ Ｐゴシック" w:hAnsi="ＭＳ Ｐゴシック"/>
          <w:b/>
          <w:bCs/>
        </w:rPr>
        <w:t>)機械装置等費、広報費、開発費、外注費、</w:t>
      </w:r>
      <w:r w:rsidR="00F67F1F" w:rsidRPr="00BB2C46">
        <w:rPr>
          <w:rFonts w:ascii="ＭＳ Ｐゴシック" w:eastAsia="ＭＳ Ｐゴシック" w:hAnsi="ＭＳ Ｐゴシック"/>
          <w:b/>
          <w:bCs/>
        </w:rPr>
        <w:t>伴走支援型</w:t>
      </w:r>
      <w:r w:rsidRPr="00BB2C46">
        <w:rPr>
          <w:rFonts w:ascii="ＭＳ Ｐゴシック" w:eastAsia="ＭＳ Ｐゴシック" w:hAnsi="ＭＳ Ｐゴシック"/>
          <w:b/>
          <w:bCs/>
        </w:rPr>
        <w:t>の経費以外は、補助対象外となります。また、</w:t>
      </w:r>
      <w:r w:rsidR="00107F25">
        <w:rPr>
          <w:rFonts w:ascii="ＭＳ Ｐゴシック" w:eastAsia="ＭＳ Ｐゴシック" w:hAnsi="ＭＳ Ｐゴシック" w:hint="eastAsia"/>
          <w:b/>
          <w:bCs/>
        </w:rPr>
        <w:t>これら</w:t>
      </w:r>
      <w:r w:rsidRPr="00BB2C46">
        <w:rPr>
          <w:rFonts w:ascii="ＭＳ Ｐゴシック" w:eastAsia="ＭＳ Ｐゴシック" w:hAnsi="ＭＳ Ｐゴシック"/>
          <w:b/>
          <w:bCs/>
        </w:rPr>
        <w:t>経費においても下記に該当する経費は対象となりません。</w:t>
      </w:r>
    </w:p>
    <w:tbl>
      <w:tblPr>
        <w:tblStyle w:val="a7"/>
        <w:tblW w:w="0" w:type="auto"/>
        <w:tblLook w:val="04A0" w:firstRow="1" w:lastRow="0" w:firstColumn="1" w:lastColumn="0" w:noHBand="0" w:noVBand="1"/>
      </w:tblPr>
      <w:tblGrid>
        <w:gridCol w:w="9854"/>
      </w:tblGrid>
      <w:tr w:rsidR="00BB2C46" w14:paraId="73D0C887" w14:textId="77777777" w:rsidTr="00BB2C46">
        <w:tc>
          <w:tcPr>
            <w:tcW w:w="9854" w:type="dxa"/>
          </w:tcPr>
          <w:p w14:paraId="2E79541E" w14:textId="77777777" w:rsidR="00BB2C46" w:rsidRDefault="00BB2C46" w:rsidP="00BB2C46">
            <w:pPr>
              <w:rPr>
                <w:rFonts w:ascii="ＭＳ Ｐゴシック" w:eastAsia="ＭＳ Ｐゴシック" w:hAnsi="ＭＳ Ｐゴシック"/>
              </w:rPr>
            </w:pPr>
            <w:r w:rsidRPr="00BB2C46">
              <w:rPr>
                <w:rFonts w:ascii="ＭＳ Ｐゴシック" w:eastAsia="ＭＳ Ｐゴシック" w:hAnsi="ＭＳ Ｐゴシック"/>
              </w:rPr>
              <w:t>1）補助事業の目的に合致しないもの</w:t>
            </w:r>
            <w:r w:rsidRPr="00BB2C46">
              <w:rPr>
                <w:rFonts w:ascii="ＭＳ Ｐゴシック" w:eastAsia="ＭＳ Ｐゴシック" w:hAnsi="ＭＳ Ｐゴシック"/>
              </w:rPr>
              <w:br/>
              <w:t>2）必要な経理書類を用意できないもの</w:t>
            </w:r>
            <w:r w:rsidRPr="00BB2C46">
              <w:rPr>
                <w:rFonts w:ascii="ＭＳ Ｐゴシック" w:eastAsia="ＭＳ Ｐゴシック" w:hAnsi="ＭＳ Ｐゴシック"/>
              </w:rPr>
              <w:br/>
              <w:t>3）交付決定前に発注・契約、購入、支払い（前払い含む）等を実施したもの</w:t>
            </w:r>
            <w:r w:rsidRPr="00BB2C46">
              <w:rPr>
                <w:rFonts w:ascii="ＭＳ Ｐゴシック" w:eastAsia="ＭＳ Ｐゴシック" w:hAnsi="ＭＳ Ｐゴシック"/>
              </w:rPr>
              <w:br/>
            </w:r>
            <w:r w:rsidRPr="00BB2C46">
              <w:rPr>
                <w:rFonts w:ascii="ＭＳ Ｐゴシック" w:eastAsia="ＭＳ Ｐゴシック" w:hAnsi="ＭＳ Ｐゴシック" w:cs="ＭＳ 明朝" w:hint="eastAsia"/>
              </w:rPr>
              <w:t xml:space="preserve">　　※</w:t>
            </w:r>
            <w:r w:rsidRPr="00BB2C46">
              <w:rPr>
                <w:rFonts w:ascii="ＭＳ Ｐゴシック" w:eastAsia="ＭＳ Ｐゴシック" w:hAnsi="ＭＳ Ｐゴシック"/>
              </w:rPr>
              <w:t>見積の取得は交付決定前でも構いません。</w:t>
            </w:r>
            <w:r w:rsidRPr="00BB2C46">
              <w:rPr>
                <w:rFonts w:ascii="ＭＳ Ｐゴシック" w:eastAsia="ＭＳ Ｐゴシック" w:hAnsi="ＭＳ Ｐゴシック"/>
              </w:rPr>
              <w:br/>
              <w:t>4）自社内部の取引によるもの（補助事業者が補助事業者以外から調達したもののうち、</w:t>
            </w:r>
            <w:r w:rsidRPr="00BB2C46">
              <w:rPr>
                <w:rFonts w:ascii="ＭＳ Ｐゴシック" w:eastAsia="ＭＳ Ｐゴシック" w:hAnsi="ＭＳ Ｐゴシック" w:cs="ＭＳ 明朝" w:hint="eastAsia"/>
              </w:rPr>
              <w:t>①②</w:t>
            </w:r>
            <w:r w:rsidRPr="00BB2C46">
              <w:rPr>
                <w:rFonts w:ascii="ＭＳ Ｐゴシック" w:eastAsia="ＭＳ Ｐゴシック" w:hAnsi="ＭＳ Ｐゴシック"/>
              </w:rPr>
              <w:t>に掲げる経費の</w:t>
            </w:r>
            <w:r>
              <w:rPr>
                <w:rFonts w:ascii="ＭＳ Ｐゴシック" w:eastAsia="ＭＳ Ｐゴシック" w:hAnsi="ＭＳ Ｐゴシック" w:hint="eastAsia"/>
              </w:rPr>
              <w:t xml:space="preserve">　</w:t>
            </w:r>
          </w:p>
          <w:p w14:paraId="0B61A20F" w14:textId="77777777" w:rsid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み補助対象とする。）</w:t>
            </w:r>
            <w:r w:rsidRPr="00BB2C46">
              <w:rPr>
                <w:rFonts w:ascii="ＭＳ Ｐゴシック" w:eastAsia="ＭＳ Ｐゴシック" w:hAnsi="ＭＳ Ｐゴシック"/>
              </w:rPr>
              <w:br/>
              <w:t>5）販売や有償レンタルを目的とした製品、商品等の生産・調達に係る経費</w:t>
            </w:r>
            <w:r w:rsidRPr="00BB2C46">
              <w:rPr>
                <w:rFonts w:ascii="ＭＳ Ｐゴシック" w:eastAsia="ＭＳ Ｐゴシック" w:hAnsi="ＭＳ Ｐゴシック"/>
              </w:rPr>
              <w:br/>
              <w:t>6）オークションによる購入（インターネットオークションを含みます）</w:t>
            </w:r>
            <w:r w:rsidRPr="00BB2C46">
              <w:rPr>
                <w:rFonts w:ascii="ＭＳ Ｐゴシック" w:eastAsia="ＭＳ Ｐゴシック" w:hAnsi="ＭＳ Ｐゴシック"/>
              </w:rPr>
              <w:br/>
              <w:t>7）駐車場代、保証金、敷金、仲介手数料、光熱水費</w:t>
            </w:r>
            <w:r w:rsidRPr="00BB2C46">
              <w:rPr>
                <w:rFonts w:ascii="ＭＳ Ｐゴシック" w:eastAsia="ＭＳ Ｐゴシック" w:hAnsi="ＭＳ Ｐゴシック"/>
              </w:rPr>
              <w:br/>
              <w:t>8）電話代、インターネット利用料金等の通信費</w:t>
            </w:r>
            <w:r w:rsidRPr="00BB2C46">
              <w:rPr>
                <w:rFonts w:ascii="ＭＳ Ｐゴシック" w:eastAsia="ＭＳ Ｐゴシック" w:hAnsi="ＭＳ Ｐゴシック"/>
              </w:rPr>
              <w:br/>
              <w:t>9）名刺や文房具、その他事務用品等の消耗品代（例えば、名刺のほか、ペン類、インクカートリッジ、用紙、は</w:t>
            </w:r>
            <w:r>
              <w:rPr>
                <w:rFonts w:ascii="ＭＳ Ｐゴシック" w:eastAsia="ＭＳ Ｐゴシック" w:hAnsi="ＭＳ Ｐゴシック" w:hint="eastAsia"/>
              </w:rPr>
              <w:t xml:space="preserve">　</w:t>
            </w:r>
          </w:p>
          <w:p w14:paraId="3FE72647" w14:textId="77777777" w:rsidR="00BB2C46" w:rsidRDefault="00BB2C46" w:rsidP="00BB2C46">
            <w:pPr>
              <w:ind w:leftChars="100" w:left="210"/>
              <w:rPr>
                <w:rFonts w:ascii="ＭＳ Ｐゴシック" w:eastAsia="ＭＳ Ｐゴシック" w:hAnsi="ＭＳ Ｐゴシック"/>
              </w:rPr>
            </w:pPr>
            <w:r w:rsidRPr="00BB2C46">
              <w:rPr>
                <w:rFonts w:ascii="ＭＳ Ｐゴシック" w:eastAsia="ＭＳ Ｐゴシック" w:hAnsi="ＭＳ Ｐゴシック"/>
              </w:rPr>
              <w:t>さみ、テープ類、クリアファイル、無地封筒、OPP・CPP袋、CD・DVD、 USBメモリ・SDカード、電池、段ボール、梱包材の購入などが補助対象外。）</w:t>
            </w:r>
          </w:p>
          <w:p w14:paraId="3DD602A1" w14:textId="77777777" w:rsidR="00BB2C46" w:rsidRDefault="00BB2C46" w:rsidP="00BB2C46">
            <w:pPr>
              <w:rPr>
                <w:rFonts w:ascii="ＭＳ Ｐゴシック" w:eastAsia="ＭＳ Ｐゴシック" w:hAnsi="ＭＳ Ｐゴシック"/>
              </w:rPr>
            </w:pPr>
            <w:r w:rsidRPr="00BB2C46">
              <w:rPr>
                <w:rFonts w:ascii="ＭＳ Ｐゴシック" w:eastAsia="ＭＳ Ｐゴシック" w:hAnsi="ＭＳ Ｐゴシック"/>
              </w:rPr>
              <w:t>10）雑誌購読料、新聞代、団体等の会費</w:t>
            </w:r>
            <w:r w:rsidRPr="00BB2C46">
              <w:rPr>
                <w:rFonts w:ascii="ＭＳ Ｐゴシック" w:eastAsia="ＭＳ Ｐゴシック" w:hAnsi="ＭＳ Ｐゴシック"/>
              </w:rPr>
              <w:br/>
              <w:t>11）茶菓、飲食、奢侈、娯楽、接待の費用</w:t>
            </w:r>
            <w:r w:rsidRPr="00BB2C46">
              <w:rPr>
                <w:rFonts w:ascii="ＭＳ Ｐゴシック" w:eastAsia="ＭＳ Ｐゴシック" w:hAnsi="ＭＳ Ｐゴシック"/>
              </w:rPr>
              <w:br/>
              <w:t>12）不動産の購入・取得費、修理費（ただし、設備処分費に該当するものを除く。）、車検費用</w:t>
            </w:r>
            <w:r w:rsidRPr="00BB2C46">
              <w:rPr>
                <w:rFonts w:ascii="ＭＳ Ｐゴシック" w:eastAsia="ＭＳ Ｐゴシック" w:hAnsi="ＭＳ Ｐゴシック"/>
              </w:rPr>
              <w:br/>
              <w:t>13）税務申告、決算書作成等のために税理士、公認会計士等に支払う費用および訴訟等のための弁護士費</w:t>
            </w:r>
            <w:r>
              <w:rPr>
                <w:rFonts w:ascii="ＭＳ Ｐゴシック" w:eastAsia="ＭＳ Ｐゴシック" w:hAnsi="ＭＳ Ｐゴシック" w:hint="eastAsia"/>
              </w:rPr>
              <w:t xml:space="preserve">　</w:t>
            </w:r>
          </w:p>
          <w:p w14:paraId="3908D89F" w14:textId="56EC2F0E" w:rsid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用</w:t>
            </w:r>
            <w:r w:rsidRPr="00BB2C46">
              <w:rPr>
                <w:rFonts w:ascii="ＭＳ Ｐゴシック" w:eastAsia="ＭＳ Ｐゴシック" w:hAnsi="ＭＳ Ｐゴシック"/>
              </w:rPr>
              <w:br/>
              <w:t>14）金融機関などへの振込手数料（ただし、発注先が負担する場合は補助対象とする。）、代引手数料、</w:t>
            </w:r>
          </w:p>
          <w:p w14:paraId="2D35B84F" w14:textId="77777777" w:rsid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インターネットバンキング利用料、インターネットショッピング決済手数料等</w:t>
            </w:r>
            <w:r w:rsidRPr="00BB2C46">
              <w:rPr>
                <w:rFonts w:ascii="ＭＳ Ｐゴシック" w:eastAsia="ＭＳ Ｐゴシック" w:hAnsi="ＭＳ Ｐゴシック"/>
              </w:rPr>
              <w:br/>
              <w:t>15）公租公課（消費税・地方消費税）</w:t>
            </w:r>
            <w:r w:rsidRPr="00BB2C46">
              <w:rPr>
                <w:rFonts w:ascii="ＭＳ Ｐゴシック" w:eastAsia="ＭＳ Ｐゴシック" w:hAnsi="ＭＳ Ｐゴシック"/>
              </w:rPr>
              <w:br/>
            </w:r>
            <w:r w:rsidRPr="00BB2C46">
              <w:rPr>
                <w:rFonts w:ascii="ＭＳ Ｐゴシック" w:eastAsia="ＭＳ Ｐゴシック" w:hAnsi="ＭＳ Ｐゴシック"/>
              </w:rPr>
              <w:lastRenderedPageBreak/>
              <w:t>16）各種保証・保険料</w:t>
            </w:r>
            <w:r w:rsidRPr="00BB2C46">
              <w:rPr>
                <w:rFonts w:ascii="ＭＳ Ｐゴシック" w:eastAsia="ＭＳ Ｐゴシック" w:hAnsi="ＭＳ Ｐゴシック"/>
              </w:rPr>
              <w:br/>
              <w:t>17）借入金などの支払利息および遅延損害金</w:t>
            </w:r>
            <w:r w:rsidRPr="00BB2C46">
              <w:rPr>
                <w:rFonts w:ascii="ＭＳ Ｐゴシック" w:eastAsia="ＭＳ Ｐゴシック" w:hAnsi="ＭＳ Ｐゴシック"/>
              </w:rPr>
              <w:br/>
              <w:t>18）免許・特許等の取得・登録費</w:t>
            </w:r>
            <w:r w:rsidRPr="00BB2C46">
              <w:rPr>
                <w:rFonts w:ascii="ＭＳ Ｐゴシック" w:eastAsia="ＭＳ Ｐゴシック" w:hAnsi="ＭＳ Ｐゴシック"/>
              </w:rPr>
              <w:br/>
              <w:t>19）講習会・勉強会・セミナー研修等参加費や受講費等</w:t>
            </w:r>
            <w:r w:rsidRPr="00BB2C46">
              <w:rPr>
                <w:rFonts w:ascii="ＭＳ Ｐゴシック" w:eastAsia="ＭＳ Ｐゴシック" w:hAnsi="ＭＳ Ｐゴシック"/>
              </w:rPr>
              <w:br/>
              <w:t>20）商品券・金券の購入、仮想通貨・クーポン・（クレジットカード会社等から付与された） ポイント・金券・商品</w:t>
            </w:r>
            <w:r>
              <w:rPr>
                <w:rFonts w:ascii="ＭＳ Ｐゴシック" w:eastAsia="ＭＳ Ｐゴシック" w:hAnsi="ＭＳ Ｐゴシック" w:hint="eastAsia"/>
              </w:rPr>
              <w:t xml:space="preserve">　</w:t>
            </w:r>
          </w:p>
          <w:p w14:paraId="0B5BFD89" w14:textId="77777777" w:rsid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券</w:t>
            </w:r>
            <w:r w:rsidRPr="00BB2C46">
              <w:rPr>
                <w:rFonts w:ascii="ＭＳ Ｐゴシック" w:eastAsia="ＭＳ Ｐゴシック" w:hAnsi="ＭＳ Ｐゴシック" w:hint="eastAsia"/>
              </w:rPr>
              <w:t xml:space="preserve">　</w:t>
            </w:r>
            <w:r w:rsidRPr="00BB2C46">
              <w:rPr>
                <w:rFonts w:ascii="ＭＳ Ｐゴシック" w:eastAsia="ＭＳ Ｐゴシック" w:hAnsi="ＭＳ Ｐゴシック"/>
              </w:rPr>
              <w:t>（プレミアム付き商品券を含む）での支払い、自社振出・他社振 出にかかわらず小切手・手形での支払</w:t>
            </w:r>
          </w:p>
          <w:p w14:paraId="432AD563" w14:textId="77777777" w:rsid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い、相殺による決済</w:t>
            </w:r>
            <w:r w:rsidRPr="00BB2C46">
              <w:rPr>
                <w:rFonts w:ascii="ＭＳ Ｐゴシック" w:eastAsia="ＭＳ Ｐゴシック" w:hAnsi="ＭＳ Ｐゴシック"/>
              </w:rPr>
              <w:br/>
              <w:t>21）役員報酬、直接人件費</w:t>
            </w:r>
            <w:r w:rsidRPr="00BB2C46">
              <w:rPr>
                <w:rFonts w:ascii="ＭＳ Ｐゴシック" w:eastAsia="ＭＳ Ｐゴシック" w:hAnsi="ＭＳ Ｐゴシック"/>
              </w:rPr>
              <w:br/>
              <w:t>22）各種キャンセルに係る取引手数料等</w:t>
            </w:r>
            <w:r w:rsidRPr="00BB2C46">
              <w:rPr>
                <w:rFonts w:ascii="ＭＳ Ｐゴシック" w:eastAsia="ＭＳ Ｐゴシック" w:hAnsi="ＭＳ Ｐゴシック"/>
              </w:rPr>
              <w:br/>
              <w:t>23）補助金応募書類・実績報告書等の作成・送付・手続きに係る費用</w:t>
            </w:r>
            <w:r w:rsidRPr="00BB2C46">
              <w:rPr>
                <w:rFonts w:ascii="ＭＳ Ｐゴシック" w:eastAsia="ＭＳ Ｐゴシック" w:hAnsi="ＭＳ Ｐゴシック"/>
              </w:rPr>
              <w:br/>
              <w:t>24）購入額の一部又は全額に相当する金額を口座振込や現金により申請者へ払い戻す（ポイント・ クーポン</w:t>
            </w:r>
          </w:p>
          <w:p w14:paraId="568C86B7" w14:textId="77777777" w:rsid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等の発行を含む）ことで、購入額を減額・無償とすることにより、購入額を証明する証憑に記載の金額と実質</w:t>
            </w:r>
          </w:p>
          <w:p w14:paraId="5FFC7992" w14:textId="5D490D35" w:rsidR="00BB2C46" w:rsidRPr="00BB2C46" w:rsidRDefault="00BB2C46" w:rsidP="00BB2C46">
            <w:pPr>
              <w:ind w:firstLineChars="100" w:firstLine="210"/>
              <w:rPr>
                <w:rFonts w:ascii="ＭＳ Ｐゴシック" w:eastAsia="ＭＳ Ｐゴシック" w:hAnsi="ＭＳ Ｐゴシック"/>
              </w:rPr>
            </w:pPr>
            <w:r w:rsidRPr="00BB2C46">
              <w:rPr>
                <w:rFonts w:ascii="ＭＳ Ｐゴシック" w:eastAsia="ＭＳ Ｐゴシック" w:hAnsi="ＭＳ Ｐゴシック"/>
              </w:rPr>
              <w:t>的に支払われた金額が一致しないもの</w:t>
            </w:r>
            <w:r w:rsidRPr="00BB2C46">
              <w:rPr>
                <w:rFonts w:ascii="ＭＳ Ｐゴシック" w:eastAsia="ＭＳ Ｐゴシック" w:hAnsi="ＭＳ Ｐゴシック"/>
              </w:rPr>
              <w:br/>
              <w:t>25）上記のほか、公的な資金の用途として社会通念上、不適切と認められる経費</w:t>
            </w:r>
          </w:p>
        </w:tc>
      </w:tr>
    </w:tbl>
    <w:p w14:paraId="66D33A55" w14:textId="77777777" w:rsidR="00E36A15" w:rsidRDefault="00E36A15" w:rsidP="00E36A15">
      <w:pPr>
        <w:rPr>
          <w:rFonts w:ascii="ＭＳ Ｐゴシック" w:eastAsia="ＭＳ Ｐゴシック" w:hAnsi="ＭＳ Ｐゴシック"/>
          <w:b/>
          <w:bCs/>
        </w:rPr>
      </w:pPr>
    </w:p>
    <w:p w14:paraId="608FB9FF" w14:textId="59D7A4F9" w:rsidR="00E36A15" w:rsidRPr="00E36A15" w:rsidRDefault="005B735B" w:rsidP="00E36A15">
      <w:pPr>
        <w:ind w:left="211" w:hangingChars="100" w:hanging="211"/>
        <w:rPr>
          <w:rFonts w:ascii="ＭＳ Ｐゴシック" w:eastAsia="ＭＳ Ｐゴシック" w:hAnsi="ＭＳ Ｐゴシック"/>
        </w:rPr>
      </w:pPr>
      <w:r w:rsidRPr="00E36A15">
        <w:rPr>
          <w:rFonts w:ascii="ＭＳ Ｐゴシック" w:eastAsia="ＭＳ Ｐゴシック" w:hAnsi="ＭＳ Ｐゴシック"/>
          <w:b/>
          <w:bCs/>
        </w:rPr>
        <w:t>(</w:t>
      </w:r>
      <w:r w:rsidR="009D6457">
        <w:rPr>
          <w:rFonts w:ascii="ＭＳ Ｐゴシック" w:eastAsia="ＭＳ Ｐゴシック" w:hAnsi="ＭＳ Ｐゴシック" w:hint="eastAsia"/>
          <w:b/>
          <w:bCs/>
        </w:rPr>
        <w:t>８</w:t>
      </w:r>
      <w:r w:rsidRPr="00E36A15">
        <w:rPr>
          <w:rFonts w:ascii="ＭＳ Ｐゴシック" w:eastAsia="ＭＳ Ｐゴシック" w:hAnsi="ＭＳ Ｐゴシック"/>
          <w:b/>
          <w:bCs/>
        </w:rPr>
        <w:t>)その他、補助対象経費全般にわたる留意事項</w:t>
      </w:r>
      <w:r w:rsidRPr="00E36A15">
        <w:rPr>
          <w:rFonts w:ascii="ＭＳ Ｐゴシック" w:eastAsia="ＭＳ Ｐゴシック" w:hAnsi="ＭＳ Ｐゴシック"/>
        </w:rPr>
        <w:br/>
      </w:r>
      <w:r w:rsidR="00E36A15" w:rsidRPr="00E36A15">
        <w:rPr>
          <w:rFonts w:ascii="ＭＳ Ｐゴシック" w:eastAsia="ＭＳ Ｐゴシック" w:hAnsi="ＭＳ Ｐゴシック" w:hint="eastAsia"/>
        </w:rPr>
        <w:t>・</w:t>
      </w:r>
      <w:r w:rsidRPr="00E36A15">
        <w:rPr>
          <w:rFonts w:ascii="ＭＳ Ｐゴシック" w:eastAsia="ＭＳ Ｐゴシック" w:hAnsi="ＭＳ Ｐゴシック"/>
        </w:rPr>
        <w:t>補助事業を行うにあたっては、当該事業について区分経理を行ってください。補助対象経費は当該事業に</w:t>
      </w:r>
    </w:p>
    <w:p w14:paraId="71C54E3E" w14:textId="4603ED8E" w:rsidR="005B735B" w:rsidRDefault="005B735B" w:rsidP="00E36A15">
      <w:pPr>
        <w:ind w:firstLineChars="150" w:firstLine="315"/>
        <w:rPr>
          <w:rFonts w:ascii="ＭＳ Ｐゴシック" w:eastAsia="ＭＳ Ｐゴシック" w:hAnsi="ＭＳ Ｐゴシック"/>
        </w:rPr>
      </w:pPr>
      <w:r w:rsidRPr="00E36A15">
        <w:rPr>
          <w:rFonts w:ascii="ＭＳ Ｐゴシック" w:eastAsia="ＭＳ Ｐゴシック" w:hAnsi="ＭＳ Ｐゴシック"/>
        </w:rPr>
        <w:t>使用したものとして明確に区分できるもので、かつ証拠書類によって金額等が確認できるもののみとなります。</w:t>
      </w:r>
    </w:p>
    <w:p w14:paraId="0DCE7FA7" w14:textId="77777777" w:rsidR="00E36A15" w:rsidRPr="00E36A15" w:rsidRDefault="00E36A15" w:rsidP="00E36A15">
      <w:pPr>
        <w:rPr>
          <w:rFonts w:ascii="ＭＳ Ｐゴシック" w:eastAsia="ＭＳ Ｐゴシック" w:hAnsi="ＭＳ Ｐゴシック"/>
        </w:rPr>
      </w:pPr>
    </w:p>
    <w:p w14:paraId="39578334" w14:textId="0A50825C" w:rsidR="005B735B" w:rsidRPr="00F67F1F" w:rsidRDefault="00102784" w:rsidP="00102784">
      <w:pPr>
        <w:widowControl/>
        <w:spacing w:after="45"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８．</w:t>
      </w:r>
      <w:r w:rsidR="005B735B" w:rsidRPr="00F67F1F">
        <w:rPr>
          <w:rFonts w:ascii="ＭＳ Ｐゴシック" w:eastAsia="ＭＳ Ｐゴシック" w:hAnsi="ＭＳ Ｐゴシック" w:cs="Arial"/>
          <w:b/>
          <w:bCs/>
          <w:color w:val="000000" w:themeColor="text1"/>
          <w:kern w:val="0"/>
          <w:szCs w:val="21"/>
        </w:rPr>
        <w:t>申請手続き</w:t>
      </w:r>
      <w:r w:rsidR="00230A29">
        <w:rPr>
          <w:rFonts w:ascii="ＭＳ Ｐゴシック" w:eastAsia="ＭＳ Ｐゴシック" w:hAnsi="ＭＳ Ｐゴシック" w:cs="Arial" w:hint="eastAsia"/>
          <w:b/>
          <w:bCs/>
          <w:color w:val="000000" w:themeColor="text1"/>
          <w:kern w:val="0"/>
          <w:szCs w:val="21"/>
        </w:rPr>
        <w:t>・</w:t>
      </w:r>
      <w:r w:rsidR="00602FDA">
        <w:rPr>
          <w:rFonts w:ascii="ＭＳ Ｐゴシック" w:eastAsia="ＭＳ Ｐゴシック" w:hAnsi="ＭＳ Ｐゴシック" w:cs="Arial" w:hint="eastAsia"/>
          <w:b/>
          <w:bCs/>
          <w:color w:val="000000" w:themeColor="text1"/>
          <w:kern w:val="0"/>
          <w:szCs w:val="21"/>
        </w:rPr>
        <w:t>申請</w:t>
      </w:r>
      <w:r w:rsidR="005B735B" w:rsidRPr="00F67F1F">
        <w:rPr>
          <w:rFonts w:ascii="ＭＳ Ｐゴシック" w:eastAsia="ＭＳ Ｐゴシック" w:hAnsi="ＭＳ Ｐゴシック" w:cs="Arial"/>
          <w:b/>
          <w:bCs/>
          <w:color w:val="000000" w:themeColor="text1"/>
          <w:kern w:val="0"/>
          <w:szCs w:val="21"/>
        </w:rPr>
        <w:t>書類</w:t>
      </w:r>
      <w:r w:rsidR="00230A29">
        <w:rPr>
          <w:rFonts w:ascii="ＭＳ Ｐゴシック" w:eastAsia="ＭＳ Ｐゴシック" w:hAnsi="ＭＳ Ｐゴシック" w:cs="Arial" w:hint="eastAsia"/>
          <w:b/>
          <w:bCs/>
          <w:color w:val="000000" w:themeColor="text1"/>
          <w:kern w:val="0"/>
          <w:szCs w:val="21"/>
        </w:rPr>
        <w:t>・</w:t>
      </w:r>
      <w:r w:rsidR="00CB6D26">
        <w:rPr>
          <w:rFonts w:ascii="ＭＳ Ｐゴシック" w:eastAsia="ＭＳ Ｐゴシック" w:hAnsi="ＭＳ Ｐゴシック" w:cs="Arial" w:hint="eastAsia"/>
          <w:b/>
          <w:bCs/>
          <w:color w:val="000000" w:themeColor="text1"/>
          <w:kern w:val="0"/>
          <w:szCs w:val="21"/>
        </w:rPr>
        <w:t>申請先</w:t>
      </w:r>
    </w:p>
    <w:p w14:paraId="51867E77" w14:textId="1108A6D6" w:rsidR="00107F25" w:rsidRDefault="005B735B" w:rsidP="00107F25">
      <w:pPr>
        <w:jc w:val="left"/>
        <w:rPr>
          <w:rFonts w:ascii="ＭＳ Ｐゴシック" w:eastAsia="ＭＳ Ｐゴシック" w:hAnsi="ＭＳ Ｐゴシック"/>
        </w:rPr>
      </w:pPr>
      <w:r w:rsidRPr="00102784">
        <w:rPr>
          <w:rFonts w:ascii="ＭＳ Ｐゴシック" w:eastAsia="ＭＳ Ｐゴシック" w:hAnsi="ＭＳ Ｐゴシック"/>
          <w:b/>
          <w:bCs/>
        </w:rPr>
        <w:t>(１)</w:t>
      </w:r>
      <w:r w:rsidR="005642C0">
        <w:rPr>
          <w:rFonts w:ascii="ＭＳ Ｐゴシック" w:eastAsia="ＭＳ Ｐゴシック" w:hAnsi="ＭＳ Ｐゴシック" w:hint="eastAsia"/>
          <w:b/>
          <w:bCs/>
        </w:rPr>
        <w:t>申請</w:t>
      </w:r>
      <w:r w:rsidR="00107F25">
        <w:rPr>
          <w:rFonts w:ascii="ＭＳ Ｐゴシック" w:eastAsia="ＭＳ Ｐゴシック" w:hAnsi="ＭＳ Ｐゴシック" w:hint="eastAsia"/>
          <w:b/>
          <w:bCs/>
        </w:rPr>
        <w:t>開始及び締め切り</w:t>
      </w:r>
      <w:r w:rsidRPr="00102784">
        <w:rPr>
          <w:rFonts w:ascii="ＭＳ Ｐゴシック" w:eastAsia="ＭＳ Ｐゴシック" w:hAnsi="ＭＳ Ｐゴシック"/>
        </w:rPr>
        <w:br/>
      </w:r>
      <w:r w:rsidR="005642C0">
        <w:rPr>
          <w:rFonts w:ascii="ＭＳ Ｐゴシック" w:eastAsia="ＭＳ Ｐゴシック" w:hAnsi="ＭＳ Ｐゴシック" w:cs="ＭＳ 明朝" w:hint="eastAsia"/>
        </w:rPr>
        <w:t>〇</w:t>
      </w:r>
      <w:r w:rsidR="005642C0">
        <w:rPr>
          <w:rFonts w:ascii="ＭＳ Ｐゴシック" w:eastAsia="ＭＳ Ｐゴシック" w:hAnsi="ＭＳ Ｐゴシック" w:hint="eastAsia"/>
        </w:rPr>
        <w:t>申請</w:t>
      </w:r>
      <w:r w:rsidRPr="00102784">
        <w:rPr>
          <w:rFonts w:ascii="ＭＳ Ｐゴシック" w:eastAsia="ＭＳ Ｐゴシック" w:hAnsi="ＭＳ Ｐゴシック"/>
        </w:rPr>
        <w:t>期間</w:t>
      </w:r>
    </w:p>
    <w:tbl>
      <w:tblPr>
        <w:tblStyle w:val="a7"/>
        <w:tblW w:w="0" w:type="auto"/>
        <w:tblLook w:val="04A0" w:firstRow="1" w:lastRow="0" w:firstColumn="1" w:lastColumn="0" w:noHBand="0" w:noVBand="1"/>
      </w:tblPr>
      <w:tblGrid>
        <w:gridCol w:w="2830"/>
        <w:gridCol w:w="7024"/>
      </w:tblGrid>
      <w:tr w:rsidR="00107F25" w14:paraId="5049B97D" w14:textId="77777777" w:rsidTr="005642C0">
        <w:tc>
          <w:tcPr>
            <w:tcW w:w="2830" w:type="dxa"/>
            <w:shd w:val="clear" w:color="auto" w:fill="F2F2F2" w:themeFill="background1" w:themeFillShade="F2"/>
          </w:tcPr>
          <w:p w14:paraId="327404E9" w14:textId="319A92D7" w:rsidR="00107F25" w:rsidRPr="00107F25" w:rsidRDefault="00107F25" w:rsidP="00107F25">
            <w:pPr>
              <w:jc w:val="center"/>
              <w:rPr>
                <w:rFonts w:ascii="ＭＳ Ｐゴシック" w:eastAsia="ＭＳ Ｐゴシック" w:hAnsi="ＭＳ Ｐゴシック"/>
              </w:rPr>
            </w:pPr>
            <w:r w:rsidRPr="00107F25">
              <w:rPr>
                <w:rFonts w:ascii="ＭＳ Ｐゴシック" w:eastAsia="ＭＳ Ｐゴシック" w:hAnsi="ＭＳ Ｐゴシック" w:cs="ＭＳ 明朝" w:hint="eastAsia"/>
              </w:rPr>
              <w:t>一般型・創業型</w:t>
            </w:r>
          </w:p>
        </w:tc>
        <w:tc>
          <w:tcPr>
            <w:tcW w:w="7024" w:type="dxa"/>
          </w:tcPr>
          <w:p w14:paraId="27ED28FA" w14:textId="181D7235" w:rsidR="00107F25" w:rsidRDefault="00107F25" w:rsidP="00107F25">
            <w:pPr>
              <w:ind w:firstLineChars="50" w:firstLine="105"/>
              <w:jc w:val="left"/>
              <w:rPr>
                <w:rFonts w:ascii="ＭＳ Ｐゴシック" w:eastAsia="ＭＳ Ｐゴシック" w:hAnsi="ＭＳ Ｐゴシック"/>
              </w:rPr>
            </w:pPr>
            <w:r w:rsidRPr="00102784">
              <w:rPr>
                <w:rFonts w:ascii="ＭＳ Ｐゴシック" w:eastAsia="ＭＳ Ｐゴシック" w:hAnsi="ＭＳ Ｐゴシック"/>
              </w:rPr>
              <w:t>令和</w:t>
            </w:r>
            <w:r w:rsidRPr="00102784">
              <w:rPr>
                <w:rFonts w:ascii="ＭＳ Ｐゴシック" w:eastAsia="ＭＳ Ｐゴシック" w:hAnsi="ＭＳ Ｐゴシック" w:hint="eastAsia"/>
              </w:rPr>
              <w:t>7</w:t>
            </w:r>
            <w:r w:rsidRPr="00102784">
              <w:rPr>
                <w:rFonts w:ascii="ＭＳ Ｐゴシック" w:eastAsia="ＭＳ Ｐゴシック" w:hAnsi="ＭＳ Ｐゴシック"/>
              </w:rPr>
              <w:t>年</w:t>
            </w:r>
            <w:r w:rsidRPr="00102784">
              <w:rPr>
                <w:rFonts w:ascii="ＭＳ Ｐゴシック" w:eastAsia="ＭＳ Ｐゴシック" w:hAnsi="ＭＳ Ｐゴシック" w:hint="eastAsia"/>
              </w:rPr>
              <w:t>３</w:t>
            </w:r>
            <w:r w:rsidRPr="00102784">
              <w:rPr>
                <w:rFonts w:ascii="ＭＳ Ｐゴシック" w:eastAsia="ＭＳ Ｐゴシック" w:hAnsi="ＭＳ Ｐゴシック"/>
              </w:rPr>
              <w:t>月</w:t>
            </w:r>
            <w:r w:rsidRPr="00102784">
              <w:rPr>
                <w:rFonts w:ascii="ＭＳ Ｐゴシック" w:eastAsia="ＭＳ Ｐゴシック" w:hAnsi="ＭＳ Ｐゴシック" w:hint="eastAsia"/>
              </w:rPr>
              <w:t>１２</w:t>
            </w:r>
            <w:r w:rsidRPr="00102784">
              <w:rPr>
                <w:rFonts w:ascii="ＭＳ Ｐゴシック" w:eastAsia="ＭＳ Ｐゴシック" w:hAnsi="ＭＳ Ｐゴシック"/>
              </w:rPr>
              <w:t>日（</w:t>
            </w:r>
            <w:r w:rsidRPr="00102784">
              <w:rPr>
                <w:rFonts w:ascii="ＭＳ Ｐゴシック" w:eastAsia="ＭＳ Ｐゴシック" w:hAnsi="ＭＳ Ｐゴシック" w:hint="eastAsia"/>
              </w:rPr>
              <w:t>水</w:t>
            </w:r>
            <w:r w:rsidRPr="00102784">
              <w:rPr>
                <w:rFonts w:ascii="ＭＳ Ｐゴシック" w:eastAsia="ＭＳ Ｐゴシック" w:hAnsi="ＭＳ Ｐゴシック"/>
              </w:rPr>
              <w:t>）</w:t>
            </w:r>
            <w:r>
              <w:rPr>
                <w:rFonts w:ascii="ＭＳ Ｐゴシック" w:eastAsia="ＭＳ Ｐゴシック" w:hAnsi="ＭＳ Ｐゴシック" w:hint="eastAsia"/>
              </w:rPr>
              <w:t xml:space="preserve"> </w:t>
            </w:r>
            <w:r w:rsidRPr="00102784">
              <w:rPr>
                <w:rFonts w:ascii="ＭＳ Ｐゴシック" w:eastAsia="ＭＳ Ｐゴシック" w:hAnsi="ＭＳ Ｐゴシック"/>
              </w:rPr>
              <w:t>～</w:t>
            </w:r>
            <w:r>
              <w:rPr>
                <w:rFonts w:ascii="ＭＳ Ｐゴシック" w:eastAsia="ＭＳ Ｐゴシック" w:hAnsi="ＭＳ Ｐゴシック" w:hint="eastAsia"/>
              </w:rPr>
              <w:t xml:space="preserve"> </w:t>
            </w:r>
            <w:r w:rsidRPr="00107F25">
              <w:rPr>
                <w:rFonts w:ascii="ＭＳ Ｐゴシック" w:eastAsia="ＭＳ Ｐゴシック" w:hAnsi="ＭＳ Ｐゴシック" w:hint="eastAsia"/>
                <w:b/>
                <w:bCs/>
                <w:color w:val="FF0000"/>
              </w:rPr>
              <w:t>予定件数に達し次第終了</w:t>
            </w:r>
          </w:p>
        </w:tc>
      </w:tr>
      <w:tr w:rsidR="00107F25" w14:paraId="3C2B2A8D" w14:textId="77777777" w:rsidTr="005642C0">
        <w:tc>
          <w:tcPr>
            <w:tcW w:w="2830" w:type="dxa"/>
            <w:shd w:val="clear" w:color="auto" w:fill="F2F2F2" w:themeFill="background1" w:themeFillShade="F2"/>
          </w:tcPr>
          <w:p w14:paraId="375DD2DE" w14:textId="48DB3BB1" w:rsidR="00107F25" w:rsidRPr="00107F25" w:rsidRDefault="00107F25" w:rsidP="00107F25">
            <w:pPr>
              <w:jc w:val="center"/>
              <w:rPr>
                <w:rFonts w:ascii="ＭＳ Ｐゴシック" w:eastAsia="ＭＳ Ｐゴシック" w:hAnsi="ＭＳ Ｐゴシック"/>
              </w:rPr>
            </w:pPr>
            <w:r w:rsidRPr="00107F25">
              <w:rPr>
                <w:rFonts w:ascii="ＭＳ Ｐゴシック" w:eastAsia="ＭＳ Ｐゴシック" w:hAnsi="ＭＳ Ｐゴシック" w:hint="eastAsia"/>
              </w:rPr>
              <w:t>伴走支援型</w:t>
            </w:r>
          </w:p>
        </w:tc>
        <w:tc>
          <w:tcPr>
            <w:tcW w:w="7024" w:type="dxa"/>
          </w:tcPr>
          <w:p w14:paraId="256F5C0D" w14:textId="40F3972C" w:rsidR="00107F25" w:rsidRDefault="00107F25" w:rsidP="00107F25">
            <w:pPr>
              <w:ind w:firstLineChars="50" w:firstLine="105"/>
              <w:jc w:val="left"/>
              <w:rPr>
                <w:rFonts w:ascii="ＭＳ Ｐゴシック" w:eastAsia="ＭＳ Ｐゴシック" w:hAnsi="ＭＳ Ｐゴシック"/>
              </w:rPr>
            </w:pPr>
            <w:r w:rsidRPr="00102784">
              <w:rPr>
                <w:rFonts w:ascii="ＭＳ Ｐゴシック" w:eastAsia="ＭＳ Ｐゴシック" w:hAnsi="ＭＳ Ｐゴシック"/>
              </w:rPr>
              <w:t>令和</w:t>
            </w:r>
            <w:r w:rsidRPr="00102784">
              <w:rPr>
                <w:rFonts w:ascii="ＭＳ Ｐゴシック" w:eastAsia="ＭＳ Ｐゴシック" w:hAnsi="ＭＳ Ｐゴシック" w:hint="eastAsia"/>
              </w:rPr>
              <w:t>7</w:t>
            </w:r>
            <w:r w:rsidRPr="00102784">
              <w:rPr>
                <w:rFonts w:ascii="ＭＳ Ｐゴシック" w:eastAsia="ＭＳ Ｐゴシック" w:hAnsi="ＭＳ Ｐゴシック"/>
              </w:rPr>
              <w:t>年</w:t>
            </w:r>
            <w:r w:rsidRPr="00102784">
              <w:rPr>
                <w:rFonts w:ascii="ＭＳ Ｐゴシック" w:eastAsia="ＭＳ Ｐゴシック" w:hAnsi="ＭＳ Ｐゴシック" w:hint="eastAsia"/>
              </w:rPr>
              <w:t>３</w:t>
            </w:r>
            <w:r w:rsidRPr="00102784">
              <w:rPr>
                <w:rFonts w:ascii="ＭＳ Ｐゴシック" w:eastAsia="ＭＳ Ｐゴシック" w:hAnsi="ＭＳ Ｐゴシック"/>
              </w:rPr>
              <w:t>月</w:t>
            </w:r>
            <w:r w:rsidRPr="00102784">
              <w:rPr>
                <w:rFonts w:ascii="ＭＳ Ｐゴシック" w:eastAsia="ＭＳ Ｐゴシック" w:hAnsi="ＭＳ Ｐゴシック" w:hint="eastAsia"/>
              </w:rPr>
              <w:t>１２</w:t>
            </w:r>
            <w:r w:rsidRPr="00102784">
              <w:rPr>
                <w:rFonts w:ascii="ＭＳ Ｐゴシック" w:eastAsia="ＭＳ Ｐゴシック" w:hAnsi="ＭＳ Ｐゴシック"/>
              </w:rPr>
              <w:t>日（</w:t>
            </w:r>
            <w:r w:rsidRPr="00102784">
              <w:rPr>
                <w:rFonts w:ascii="ＭＳ Ｐゴシック" w:eastAsia="ＭＳ Ｐゴシック" w:hAnsi="ＭＳ Ｐゴシック" w:hint="eastAsia"/>
              </w:rPr>
              <w:t>水</w:t>
            </w:r>
            <w:r w:rsidRPr="00102784">
              <w:rPr>
                <w:rFonts w:ascii="ＭＳ Ｐゴシック" w:eastAsia="ＭＳ Ｐゴシック" w:hAnsi="ＭＳ Ｐゴシック"/>
              </w:rPr>
              <w:t>）</w:t>
            </w:r>
            <w:r>
              <w:rPr>
                <w:rFonts w:ascii="ＭＳ Ｐゴシック" w:eastAsia="ＭＳ Ｐゴシック" w:hAnsi="ＭＳ Ｐゴシック" w:hint="eastAsia"/>
              </w:rPr>
              <w:t xml:space="preserve"> </w:t>
            </w:r>
            <w:r w:rsidRPr="00102784">
              <w:rPr>
                <w:rFonts w:ascii="ＭＳ Ｐゴシック" w:eastAsia="ＭＳ Ｐゴシック" w:hAnsi="ＭＳ Ｐゴシック"/>
              </w:rPr>
              <w:t>～</w:t>
            </w:r>
            <w:r>
              <w:rPr>
                <w:rFonts w:ascii="ＭＳ Ｐゴシック" w:eastAsia="ＭＳ Ｐゴシック" w:hAnsi="ＭＳ Ｐゴシック" w:hint="eastAsia"/>
              </w:rPr>
              <w:t xml:space="preserve"> 令和７年</w:t>
            </w:r>
            <w:r w:rsidRPr="00107F25">
              <w:rPr>
                <w:rFonts w:ascii="ＭＳ Ｐゴシック" w:eastAsia="ＭＳ Ｐゴシック" w:hAnsi="ＭＳ Ｐゴシック" w:hint="eastAsia"/>
                <w:b/>
                <w:bCs/>
                <w:color w:val="FF0000"/>
              </w:rPr>
              <w:t>４月１１日１７時 （※時間厳守）</w:t>
            </w:r>
          </w:p>
        </w:tc>
      </w:tr>
    </w:tbl>
    <w:p w14:paraId="54BB4FB9" w14:textId="2F8AF995" w:rsidR="00102784" w:rsidRDefault="005B735B" w:rsidP="00107F25">
      <w:pPr>
        <w:jc w:val="left"/>
        <w:rPr>
          <w:rFonts w:ascii="ＭＳ Ｐゴシック" w:eastAsia="ＭＳ Ｐゴシック" w:hAnsi="ＭＳ Ｐゴシック"/>
        </w:rPr>
      </w:pPr>
      <w:r w:rsidRPr="00102784">
        <w:rPr>
          <w:rFonts w:ascii="ＭＳ Ｐゴシック" w:eastAsia="ＭＳ Ｐゴシック" w:hAnsi="ＭＳ Ｐゴシック"/>
        </w:rPr>
        <w:br/>
      </w:r>
      <w:r w:rsidR="00107F25">
        <w:rPr>
          <w:rFonts w:ascii="ＭＳ Ｐゴシック" w:eastAsia="ＭＳ Ｐゴシック" w:hAnsi="ＭＳ Ｐゴシック" w:cs="ＭＳ 明朝" w:hint="eastAsia"/>
        </w:rPr>
        <w:t>〇</w:t>
      </w:r>
      <w:r w:rsidRPr="00102784">
        <w:rPr>
          <w:rFonts w:ascii="ＭＳ Ｐゴシック" w:eastAsia="ＭＳ Ｐゴシック" w:hAnsi="ＭＳ Ｐゴシック"/>
        </w:rPr>
        <w:t>審査及び採択について</w:t>
      </w:r>
      <w:r w:rsidRPr="00102784">
        <w:rPr>
          <w:rFonts w:ascii="ＭＳ Ｐゴシック" w:eastAsia="ＭＳ Ｐゴシック" w:hAnsi="ＭＳ Ｐゴシック"/>
        </w:rPr>
        <w:br/>
      </w:r>
      <w:r w:rsidR="00E20B76" w:rsidRPr="00102784">
        <w:rPr>
          <w:rFonts w:ascii="ＭＳ Ｐゴシック" w:eastAsia="ＭＳ Ｐゴシック" w:hAnsi="ＭＳ Ｐゴシック" w:hint="eastAsia"/>
        </w:rPr>
        <w:t xml:space="preserve">　 </w:t>
      </w:r>
      <w:r w:rsidRPr="00102784">
        <w:rPr>
          <w:rFonts w:ascii="ＭＳ Ｐゴシック" w:eastAsia="ＭＳ Ｐゴシック" w:hAnsi="ＭＳ Ｐゴシック"/>
        </w:rPr>
        <w:t>募集開始後、受付した申請案件について</w:t>
      </w:r>
      <w:r w:rsidR="00E20B76" w:rsidRPr="00102784">
        <w:rPr>
          <w:rFonts w:ascii="ＭＳ Ｐゴシック" w:eastAsia="ＭＳ Ｐゴシック" w:hAnsi="ＭＳ Ｐゴシック" w:hint="eastAsia"/>
        </w:rPr>
        <w:t>適宜</w:t>
      </w:r>
      <w:r w:rsidRPr="00102784">
        <w:rPr>
          <w:rFonts w:ascii="ＭＳ Ｐゴシック" w:eastAsia="ＭＳ Ｐゴシック" w:hAnsi="ＭＳ Ｐゴシック"/>
        </w:rPr>
        <w:t>審査会を実施し</w:t>
      </w:r>
      <w:r w:rsidR="00E20B76" w:rsidRPr="00102784">
        <w:rPr>
          <w:rFonts w:ascii="ＭＳ Ｐゴシック" w:eastAsia="ＭＳ Ｐゴシック" w:hAnsi="ＭＳ Ｐゴシック" w:hint="eastAsia"/>
        </w:rPr>
        <w:t>、</w:t>
      </w:r>
      <w:r w:rsidRPr="00102784">
        <w:rPr>
          <w:rFonts w:ascii="ＭＳ Ｐゴシック" w:eastAsia="ＭＳ Ｐゴシック" w:hAnsi="ＭＳ Ｐゴシック"/>
        </w:rPr>
        <w:t>その都度採択を行います。</w:t>
      </w:r>
      <w:r w:rsidR="00E20B76" w:rsidRPr="00102784">
        <w:rPr>
          <w:rFonts w:ascii="ＭＳ Ｐゴシック" w:eastAsia="ＭＳ Ｐゴシック" w:hAnsi="ＭＳ Ｐゴシック"/>
        </w:rPr>
        <w:br/>
      </w:r>
      <w:r w:rsidR="00E20B76" w:rsidRPr="00102784">
        <w:rPr>
          <w:rFonts w:ascii="ＭＳ Ｐゴシック" w:eastAsia="ＭＳ Ｐゴシック" w:hAnsi="ＭＳ Ｐゴシック" w:hint="eastAsia"/>
        </w:rPr>
        <w:t xml:space="preserve">　　</w:t>
      </w:r>
      <w:r w:rsidRPr="00102784">
        <w:rPr>
          <w:rFonts w:ascii="ＭＳ Ｐゴシック" w:eastAsia="ＭＳ Ｐゴシック" w:hAnsi="ＭＳ Ｐゴシック"/>
        </w:rPr>
        <w:t>補助金採択件数及び交付予定金額が予算に達し次第、募集を早期で締め切ることもございますので、ご了承</w:t>
      </w:r>
      <w:r w:rsidR="00E20B76" w:rsidRPr="00102784">
        <w:rPr>
          <w:rFonts w:ascii="ＭＳ Ｐゴシック" w:eastAsia="ＭＳ Ｐゴシック" w:hAnsi="ＭＳ Ｐゴシック"/>
        </w:rPr>
        <w:br/>
      </w:r>
      <w:r w:rsidR="00E20B76" w:rsidRPr="00102784">
        <w:rPr>
          <w:rFonts w:ascii="ＭＳ Ｐゴシック" w:eastAsia="ＭＳ Ｐゴシック" w:hAnsi="ＭＳ Ｐゴシック" w:hint="eastAsia"/>
        </w:rPr>
        <w:t xml:space="preserve">　　</w:t>
      </w:r>
      <w:r w:rsidRPr="00102784">
        <w:rPr>
          <w:rFonts w:ascii="ＭＳ Ｐゴシック" w:eastAsia="ＭＳ Ｐゴシック" w:hAnsi="ＭＳ Ｐゴシック"/>
        </w:rPr>
        <w:t>ください。</w:t>
      </w:r>
    </w:p>
    <w:p w14:paraId="3EB9A084" w14:textId="77777777" w:rsidR="00EF42F5" w:rsidRDefault="00EF42F5" w:rsidP="00102784">
      <w:pPr>
        <w:rPr>
          <w:rFonts w:ascii="ＭＳ Ｐゴシック" w:eastAsia="ＭＳ Ｐゴシック" w:hAnsi="ＭＳ Ｐゴシック" w:cs="Arial"/>
          <w:color w:val="000000" w:themeColor="text1"/>
          <w:kern w:val="0"/>
          <w:szCs w:val="21"/>
        </w:rPr>
      </w:pPr>
    </w:p>
    <w:p w14:paraId="12E5739C" w14:textId="62E8228C" w:rsidR="00EF42F5" w:rsidRPr="00EF42F5" w:rsidRDefault="00EF42F5" w:rsidP="00102784">
      <w:pP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w:t>
      </w:r>
      <w:r w:rsidR="00602FDA">
        <w:rPr>
          <w:rFonts w:ascii="ＭＳ Ｐゴシック" w:eastAsia="ＭＳ Ｐゴシック" w:hAnsi="ＭＳ Ｐゴシック" w:cs="Arial" w:hint="eastAsia"/>
          <w:b/>
          <w:bCs/>
          <w:color w:val="000000" w:themeColor="text1"/>
          <w:kern w:val="0"/>
          <w:szCs w:val="21"/>
        </w:rPr>
        <w:t>２</w:t>
      </w:r>
      <w:r w:rsidRPr="00F67F1F">
        <w:rPr>
          <w:rFonts w:ascii="ＭＳ Ｐゴシック" w:eastAsia="ＭＳ Ｐゴシック" w:hAnsi="ＭＳ Ｐゴシック" w:cs="Arial"/>
          <w:b/>
          <w:bCs/>
          <w:color w:val="000000" w:themeColor="text1"/>
          <w:kern w:val="0"/>
          <w:szCs w:val="21"/>
        </w:rPr>
        <w:t>)申請する際に添付する必要書類　【一般型</w:t>
      </w:r>
      <w:r w:rsidR="007B15A5">
        <w:rPr>
          <w:rFonts w:ascii="ＭＳ Ｐゴシック" w:eastAsia="ＭＳ Ｐゴシック" w:hAnsi="ＭＳ Ｐゴシック" w:cs="Arial" w:hint="eastAsia"/>
          <w:b/>
          <w:bCs/>
          <w:color w:val="000000" w:themeColor="text1"/>
          <w:kern w:val="0"/>
          <w:szCs w:val="21"/>
        </w:rPr>
        <w:t>・創業型</w:t>
      </w:r>
      <w:r w:rsidRPr="00F67F1F">
        <w:rPr>
          <w:rFonts w:ascii="ＭＳ Ｐゴシック" w:eastAsia="ＭＳ Ｐゴシック" w:hAnsi="ＭＳ Ｐゴシック" w:cs="Arial"/>
          <w:b/>
          <w:bCs/>
          <w:color w:val="000000" w:themeColor="text1"/>
          <w:kern w:val="0"/>
          <w:szCs w:val="21"/>
        </w:rPr>
        <w:t>】</w:t>
      </w:r>
    </w:p>
    <w:tbl>
      <w:tblPr>
        <w:tblStyle w:val="a7"/>
        <w:tblW w:w="0" w:type="auto"/>
        <w:tblInd w:w="210" w:type="dxa"/>
        <w:tblLook w:val="04A0" w:firstRow="1" w:lastRow="0" w:firstColumn="1" w:lastColumn="0" w:noHBand="0" w:noVBand="1"/>
      </w:tblPr>
      <w:tblGrid>
        <w:gridCol w:w="494"/>
        <w:gridCol w:w="5103"/>
        <w:gridCol w:w="1276"/>
        <w:gridCol w:w="2771"/>
      </w:tblGrid>
      <w:tr w:rsidR="00BE6D04" w14:paraId="266D7267" w14:textId="77777777" w:rsidTr="002A7422">
        <w:tc>
          <w:tcPr>
            <w:tcW w:w="494" w:type="dxa"/>
            <w:shd w:val="clear" w:color="auto" w:fill="F2F2F2" w:themeFill="background1" w:themeFillShade="F2"/>
          </w:tcPr>
          <w:p w14:paraId="3ABAD4DA" w14:textId="77777777" w:rsidR="00BE6D04" w:rsidRDefault="00BE6D04" w:rsidP="00BE6D04">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p>
        </w:tc>
        <w:tc>
          <w:tcPr>
            <w:tcW w:w="5103" w:type="dxa"/>
            <w:shd w:val="clear" w:color="auto" w:fill="F2F2F2" w:themeFill="background1" w:themeFillShade="F2"/>
            <w:vAlign w:val="center"/>
          </w:tcPr>
          <w:p w14:paraId="2C8471F5" w14:textId="049B57B1" w:rsidR="00BE6D04" w:rsidRDefault="00BE6D04" w:rsidP="00BE6D04">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提出物</w:t>
            </w:r>
          </w:p>
        </w:tc>
        <w:tc>
          <w:tcPr>
            <w:tcW w:w="1276" w:type="dxa"/>
            <w:shd w:val="clear" w:color="auto" w:fill="F2F2F2" w:themeFill="background1" w:themeFillShade="F2"/>
            <w:vAlign w:val="center"/>
          </w:tcPr>
          <w:p w14:paraId="701497C5" w14:textId="567FDCDE" w:rsidR="00BE6D04" w:rsidRDefault="00BE6D04" w:rsidP="00BE6D04">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必要部数</w:t>
            </w:r>
          </w:p>
        </w:tc>
        <w:tc>
          <w:tcPr>
            <w:tcW w:w="2771" w:type="dxa"/>
            <w:shd w:val="clear" w:color="auto" w:fill="F2F2F2" w:themeFill="background1" w:themeFillShade="F2"/>
            <w:vAlign w:val="center"/>
          </w:tcPr>
          <w:p w14:paraId="610F639D" w14:textId="02491A00" w:rsidR="00BE6D04" w:rsidRDefault="00BE6D04" w:rsidP="00BE6D04">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備考</w:t>
            </w:r>
          </w:p>
        </w:tc>
      </w:tr>
      <w:tr w:rsidR="00BE6D04" w14:paraId="43B36EF1" w14:textId="77777777" w:rsidTr="005707A4">
        <w:tc>
          <w:tcPr>
            <w:tcW w:w="494" w:type="dxa"/>
            <w:vAlign w:val="center"/>
          </w:tcPr>
          <w:p w14:paraId="1DF8622B" w14:textId="34B6EC03" w:rsidR="00BE6D04" w:rsidRDefault="000074A1"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1</w:t>
            </w:r>
          </w:p>
        </w:tc>
        <w:tc>
          <w:tcPr>
            <w:tcW w:w="5103" w:type="dxa"/>
            <w:vAlign w:val="center"/>
          </w:tcPr>
          <w:p w14:paraId="5CDAD0C7" w14:textId="6073C861"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第3次いしがき物価高騰対策補助金事業にかかる</w:t>
            </w:r>
            <w:r w:rsidR="002A7422">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申請書（様式１号）</w:t>
            </w:r>
          </w:p>
        </w:tc>
        <w:tc>
          <w:tcPr>
            <w:tcW w:w="1276" w:type="dxa"/>
            <w:vAlign w:val="center"/>
          </w:tcPr>
          <w:p w14:paraId="5188553B" w14:textId="71A56341" w:rsidR="00BE6D04" w:rsidRDefault="00BE6D04"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原本1部</w:t>
            </w:r>
          </w:p>
        </w:tc>
        <w:tc>
          <w:tcPr>
            <w:tcW w:w="2771" w:type="dxa"/>
          </w:tcPr>
          <w:p w14:paraId="763AAAB2" w14:textId="77777777"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p>
        </w:tc>
      </w:tr>
      <w:tr w:rsidR="00BE6D04" w14:paraId="29C32F82" w14:textId="77777777" w:rsidTr="005707A4">
        <w:tc>
          <w:tcPr>
            <w:tcW w:w="494" w:type="dxa"/>
            <w:vAlign w:val="center"/>
          </w:tcPr>
          <w:p w14:paraId="735744CD" w14:textId="0A6CCA74" w:rsidR="00BE6D04" w:rsidRDefault="000074A1"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2</w:t>
            </w:r>
          </w:p>
        </w:tc>
        <w:tc>
          <w:tcPr>
            <w:tcW w:w="5103" w:type="dxa"/>
            <w:vAlign w:val="center"/>
          </w:tcPr>
          <w:p w14:paraId="75F7560B" w14:textId="70DD9A5D"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lang w:eastAsia="zh-TW"/>
              </w:rPr>
              <w:t>経営計画書兼補助事業計画書（様式２号）</w:t>
            </w:r>
          </w:p>
        </w:tc>
        <w:tc>
          <w:tcPr>
            <w:tcW w:w="1276" w:type="dxa"/>
            <w:vAlign w:val="center"/>
          </w:tcPr>
          <w:p w14:paraId="2CACE1A7" w14:textId="0077D567" w:rsidR="00BE6D04" w:rsidRDefault="00BE6D04"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原本1部</w:t>
            </w:r>
          </w:p>
        </w:tc>
        <w:tc>
          <w:tcPr>
            <w:tcW w:w="2771" w:type="dxa"/>
          </w:tcPr>
          <w:p w14:paraId="7F598EAB" w14:textId="77777777"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p>
        </w:tc>
      </w:tr>
      <w:tr w:rsidR="00BE6D04" w14:paraId="4A6353D0" w14:textId="77777777" w:rsidTr="005707A4">
        <w:tc>
          <w:tcPr>
            <w:tcW w:w="494" w:type="dxa"/>
            <w:vAlign w:val="center"/>
          </w:tcPr>
          <w:p w14:paraId="260A6B5C" w14:textId="5C44F07C" w:rsidR="00BE6D04" w:rsidRDefault="000074A1"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3</w:t>
            </w:r>
          </w:p>
        </w:tc>
        <w:tc>
          <w:tcPr>
            <w:tcW w:w="5103" w:type="dxa"/>
            <w:vAlign w:val="center"/>
          </w:tcPr>
          <w:p w14:paraId="78C5784B" w14:textId="10428E63"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lang w:eastAsia="zh-TW"/>
              </w:rPr>
              <w:t>補助金交付申請書（様式３号）</w:t>
            </w:r>
          </w:p>
        </w:tc>
        <w:tc>
          <w:tcPr>
            <w:tcW w:w="1276" w:type="dxa"/>
            <w:vAlign w:val="center"/>
          </w:tcPr>
          <w:p w14:paraId="4AA4C736" w14:textId="645D27C2" w:rsidR="00BE6D04" w:rsidRDefault="00BE6D04"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原本1部</w:t>
            </w:r>
          </w:p>
        </w:tc>
        <w:tc>
          <w:tcPr>
            <w:tcW w:w="2771" w:type="dxa"/>
          </w:tcPr>
          <w:p w14:paraId="2E7B4719" w14:textId="77777777"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p>
        </w:tc>
      </w:tr>
      <w:tr w:rsidR="00BE6D04" w14:paraId="2E8584B3" w14:textId="77777777" w:rsidTr="002A7422">
        <w:tc>
          <w:tcPr>
            <w:tcW w:w="494" w:type="dxa"/>
          </w:tcPr>
          <w:p w14:paraId="4146959B" w14:textId="367D53CC" w:rsidR="00BE6D04" w:rsidRDefault="000074A1"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4</w:t>
            </w:r>
          </w:p>
        </w:tc>
        <w:tc>
          <w:tcPr>
            <w:tcW w:w="5103" w:type="dxa"/>
            <w:vAlign w:val="center"/>
          </w:tcPr>
          <w:p w14:paraId="4BE62915" w14:textId="64CB20DE"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誓約書</w:t>
            </w:r>
          </w:p>
        </w:tc>
        <w:tc>
          <w:tcPr>
            <w:tcW w:w="1276" w:type="dxa"/>
            <w:vAlign w:val="center"/>
          </w:tcPr>
          <w:p w14:paraId="57C2F94C" w14:textId="5FB8CFA5" w:rsidR="00BE6D04" w:rsidRDefault="00BE6D04"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原本1部</w:t>
            </w:r>
          </w:p>
        </w:tc>
        <w:tc>
          <w:tcPr>
            <w:tcW w:w="2771" w:type="dxa"/>
          </w:tcPr>
          <w:p w14:paraId="6DE2BD4F" w14:textId="77777777"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p>
        </w:tc>
      </w:tr>
      <w:tr w:rsidR="00BE6D04" w14:paraId="5C223799" w14:textId="77777777" w:rsidTr="002A7422">
        <w:tc>
          <w:tcPr>
            <w:tcW w:w="494" w:type="dxa"/>
            <w:vAlign w:val="center"/>
          </w:tcPr>
          <w:p w14:paraId="2F17731D" w14:textId="44459E0C" w:rsidR="00BE6D04" w:rsidRDefault="000074A1"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lastRenderedPageBreak/>
              <w:t>5</w:t>
            </w:r>
          </w:p>
        </w:tc>
        <w:tc>
          <w:tcPr>
            <w:tcW w:w="5103" w:type="dxa"/>
            <w:vAlign w:val="center"/>
          </w:tcPr>
          <w:p w14:paraId="31A7EC7D" w14:textId="1D797B59"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身分証明書（免許証の写しなど）</w:t>
            </w:r>
            <w:r w:rsidRPr="00F67F1F">
              <w:rPr>
                <w:rFonts w:ascii="ＭＳ Ｐゴシック" w:eastAsia="ＭＳ Ｐゴシック" w:hAnsi="ＭＳ Ｐゴシック" w:cs="ＭＳ 明朝"/>
                <w:color w:val="000000" w:themeColor="text1"/>
                <w:kern w:val="0"/>
                <w:szCs w:val="21"/>
              </w:rPr>
              <w:t>※</w:t>
            </w:r>
            <w:r w:rsidRPr="00F67F1F">
              <w:rPr>
                <w:rFonts w:ascii="ＭＳ Ｐゴシック" w:eastAsia="ＭＳ Ｐゴシック" w:hAnsi="ＭＳ Ｐゴシック" w:cs="Arial"/>
                <w:color w:val="000000" w:themeColor="text1"/>
                <w:kern w:val="0"/>
                <w:szCs w:val="21"/>
              </w:rPr>
              <w:t>法人：従業員が申請書を持参する場合は、</w:t>
            </w:r>
            <w:r w:rsidR="0007323C">
              <w:rPr>
                <w:rFonts w:ascii="ＭＳ Ｐゴシック" w:eastAsia="ＭＳ Ｐゴシック" w:hAnsi="ＭＳ Ｐゴシック" w:cs="Arial" w:hint="eastAsia"/>
                <w:color w:val="000000" w:themeColor="text1"/>
                <w:kern w:val="0"/>
                <w:szCs w:val="21"/>
              </w:rPr>
              <w:t>提出者ご本人様の</w:t>
            </w:r>
            <w:r w:rsidRPr="00F67F1F">
              <w:rPr>
                <w:rFonts w:ascii="ＭＳ Ｐゴシック" w:eastAsia="ＭＳ Ｐゴシック" w:hAnsi="ＭＳ Ｐゴシック" w:cs="Arial"/>
                <w:color w:val="000000" w:themeColor="text1"/>
                <w:kern w:val="0"/>
                <w:szCs w:val="21"/>
              </w:rPr>
              <w:t>名刺</w:t>
            </w:r>
            <w:r w:rsidR="0007323C">
              <w:rPr>
                <w:rFonts w:ascii="ＭＳ Ｐゴシック" w:eastAsia="ＭＳ Ｐゴシック" w:hAnsi="ＭＳ Ｐゴシック" w:cs="Arial" w:hint="eastAsia"/>
                <w:color w:val="000000" w:themeColor="text1"/>
                <w:kern w:val="0"/>
                <w:szCs w:val="21"/>
              </w:rPr>
              <w:t>をご</w:t>
            </w:r>
            <w:r w:rsidRPr="00F67F1F">
              <w:rPr>
                <w:rFonts w:ascii="ＭＳ Ｐゴシック" w:eastAsia="ＭＳ Ｐゴシック" w:hAnsi="ＭＳ Ｐゴシック" w:cs="Arial"/>
                <w:color w:val="000000" w:themeColor="text1"/>
                <w:kern w:val="0"/>
                <w:szCs w:val="21"/>
              </w:rPr>
              <w:t>提出</w:t>
            </w:r>
            <w:r w:rsidR="0007323C">
              <w:rPr>
                <w:rFonts w:ascii="ＭＳ Ｐゴシック" w:eastAsia="ＭＳ Ｐゴシック" w:hAnsi="ＭＳ Ｐゴシック" w:cs="Arial" w:hint="eastAsia"/>
                <w:color w:val="000000" w:themeColor="text1"/>
                <w:kern w:val="0"/>
                <w:szCs w:val="21"/>
              </w:rPr>
              <w:t>ください</w:t>
            </w:r>
            <w:r w:rsidRPr="00F67F1F">
              <w:rPr>
                <w:rFonts w:ascii="ＭＳ Ｐゴシック" w:eastAsia="ＭＳ Ｐゴシック" w:hAnsi="ＭＳ Ｐゴシック" w:cs="Arial"/>
                <w:color w:val="000000" w:themeColor="text1"/>
                <w:kern w:val="0"/>
                <w:szCs w:val="21"/>
              </w:rPr>
              <w:t>。</w:t>
            </w:r>
          </w:p>
        </w:tc>
        <w:tc>
          <w:tcPr>
            <w:tcW w:w="1276" w:type="dxa"/>
            <w:vAlign w:val="center"/>
          </w:tcPr>
          <w:p w14:paraId="12283FCB" w14:textId="18BC94BF" w:rsidR="00BE6D04" w:rsidRDefault="007B15A5"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写し1部</w:t>
            </w:r>
          </w:p>
        </w:tc>
        <w:tc>
          <w:tcPr>
            <w:tcW w:w="2771" w:type="dxa"/>
          </w:tcPr>
          <w:p w14:paraId="2D24140E" w14:textId="77777777" w:rsidR="00BE6D04"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p>
        </w:tc>
      </w:tr>
      <w:tr w:rsidR="00BE6D04" w14:paraId="21787906" w14:textId="77777777" w:rsidTr="002A7422">
        <w:tc>
          <w:tcPr>
            <w:tcW w:w="494" w:type="dxa"/>
            <w:vAlign w:val="center"/>
          </w:tcPr>
          <w:p w14:paraId="1B113A72" w14:textId="6210E4CD" w:rsidR="00BE6D04" w:rsidRPr="002A7422" w:rsidRDefault="007B15A5"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2A7422">
              <w:rPr>
                <w:rFonts w:ascii="ＭＳ Ｐゴシック" w:eastAsia="ＭＳ Ｐゴシック" w:hAnsi="ＭＳ Ｐゴシック" w:cs="Arial" w:hint="eastAsia"/>
                <w:color w:val="000000" w:themeColor="text1"/>
                <w:kern w:val="0"/>
                <w:szCs w:val="21"/>
              </w:rPr>
              <w:t>6</w:t>
            </w:r>
          </w:p>
        </w:tc>
        <w:tc>
          <w:tcPr>
            <w:tcW w:w="5103" w:type="dxa"/>
            <w:vAlign w:val="center"/>
          </w:tcPr>
          <w:p w14:paraId="66135FD9" w14:textId="77777777" w:rsidR="008B73F8" w:rsidRDefault="007B15A5" w:rsidP="00885C90">
            <w:pPr>
              <w:rPr>
                <w:rFonts w:ascii="ＭＳ Ｐゴシック" w:eastAsia="ＭＳ Ｐゴシック" w:hAnsi="ＭＳ Ｐゴシック"/>
              </w:rPr>
            </w:pPr>
            <w:r w:rsidRPr="002A7422">
              <w:rPr>
                <w:rFonts w:ascii="ＭＳ Ｐゴシック" w:eastAsia="ＭＳ Ｐゴシック" w:hAnsi="ＭＳ Ｐゴシック" w:hint="eastAsia"/>
              </w:rPr>
              <w:t>要件（営業利益、水道光熱費、売上高総利益率）</w:t>
            </w:r>
            <w:r w:rsidR="008B73F8">
              <w:rPr>
                <w:rFonts w:ascii="ＭＳ Ｐゴシック" w:eastAsia="ＭＳ Ｐゴシック" w:hAnsi="ＭＳ Ｐゴシック" w:hint="eastAsia"/>
              </w:rPr>
              <w:t>が</w:t>
            </w:r>
          </w:p>
          <w:p w14:paraId="7EFBDD82" w14:textId="6929078B" w:rsidR="00885C90" w:rsidRPr="002A7422" w:rsidRDefault="008B73F8" w:rsidP="00885C90">
            <w:pPr>
              <w:rPr>
                <w:rFonts w:ascii="ＭＳ Ｐゴシック" w:eastAsia="ＭＳ Ｐゴシック" w:hAnsi="ＭＳ Ｐゴシック"/>
              </w:rPr>
            </w:pPr>
            <w:r>
              <w:rPr>
                <w:rFonts w:ascii="ＭＳ Ｐゴシック" w:eastAsia="ＭＳ Ｐゴシック" w:hAnsi="ＭＳ Ｐゴシック" w:hint="eastAsia"/>
              </w:rPr>
              <w:t>分かる財務諸表</w:t>
            </w:r>
          </w:p>
        </w:tc>
        <w:tc>
          <w:tcPr>
            <w:tcW w:w="1276" w:type="dxa"/>
            <w:vAlign w:val="center"/>
          </w:tcPr>
          <w:p w14:paraId="1F6DC9FA" w14:textId="3537CF2B" w:rsidR="00BE6D04" w:rsidRPr="002A7422" w:rsidRDefault="00BE6D04"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2A7422">
              <w:rPr>
                <w:rFonts w:ascii="ＭＳ Ｐゴシック" w:eastAsia="ＭＳ Ｐゴシック" w:hAnsi="ＭＳ Ｐゴシック" w:cs="Arial"/>
                <w:color w:val="000000" w:themeColor="text1"/>
                <w:kern w:val="0"/>
                <w:szCs w:val="21"/>
              </w:rPr>
              <w:t>写し1部</w:t>
            </w:r>
          </w:p>
        </w:tc>
        <w:tc>
          <w:tcPr>
            <w:tcW w:w="2771" w:type="dxa"/>
            <w:vAlign w:val="center"/>
          </w:tcPr>
          <w:p w14:paraId="51EA3823" w14:textId="4D73EFD4" w:rsidR="007B15A5" w:rsidRDefault="008B73F8" w:rsidP="007B15A5">
            <w:r>
              <w:rPr>
                <w:rFonts w:ascii="ＭＳ Ｐゴシック" w:eastAsia="ＭＳ Ｐゴシック" w:hAnsi="ＭＳ Ｐゴシック" w:hint="eastAsia"/>
              </w:rPr>
              <w:t>（例）</w:t>
            </w:r>
            <w:r w:rsidRPr="002A7422">
              <w:rPr>
                <w:rFonts w:ascii="ＭＳ Ｐゴシック" w:eastAsia="ＭＳ Ｐゴシック" w:hAnsi="ＭＳ Ｐゴシック" w:hint="eastAsia"/>
              </w:rPr>
              <w:t>損益計算書、</w:t>
            </w:r>
            <w:r>
              <w:rPr>
                <w:rFonts w:ascii="ＭＳ Ｐゴシック" w:eastAsia="ＭＳ Ｐゴシック" w:hAnsi="ＭＳ Ｐゴシック" w:hint="eastAsia"/>
              </w:rPr>
              <w:t>所得税申告</w:t>
            </w:r>
            <w:r w:rsidRPr="002A7422">
              <w:rPr>
                <w:rFonts w:ascii="ＭＳ Ｐゴシック" w:eastAsia="ＭＳ Ｐゴシック" w:hAnsi="ＭＳ Ｐゴシック" w:hint="eastAsia"/>
              </w:rPr>
              <w:t>決算書</w:t>
            </w:r>
            <w:r>
              <w:rPr>
                <w:rFonts w:ascii="ＭＳ Ｐゴシック" w:eastAsia="ＭＳ Ｐゴシック" w:hAnsi="ＭＳ Ｐゴシック" w:hint="eastAsia"/>
              </w:rPr>
              <w:t xml:space="preserve"> </w:t>
            </w:r>
            <w:r w:rsidRPr="002A7422">
              <w:rPr>
                <w:rFonts w:ascii="ＭＳ Ｐゴシック" w:eastAsia="ＭＳ Ｐゴシック" w:hAnsi="ＭＳ Ｐゴシック" w:hint="eastAsia"/>
              </w:rPr>
              <w:t>等</w:t>
            </w:r>
          </w:p>
        </w:tc>
      </w:tr>
      <w:tr w:rsidR="00BE6D04" w14:paraId="0DB44637" w14:textId="77777777" w:rsidTr="002A7422">
        <w:tc>
          <w:tcPr>
            <w:tcW w:w="494" w:type="dxa"/>
            <w:vAlign w:val="center"/>
          </w:tcPr>
          <w:p w14:paraId="502ED8D7" w14:textId="4BDEE071" w:rsidR="00BE6D04" w:rsidRDefault="007B15A5" w:rsidP="000074A1">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7</w:t>
            </w:r>
          </w:p>
        </w:tc>
        <w:tc>
          <w:tcPr>
            <w:tcW w:w="5103" w:type="dxa"/>
            <w:vAlign w:val="center"/>
          </w:tcPr>
          <w:p w14:paraId="30418167" w14:textId="2822E011" w:rsidR="007B15A5" w:rsidRDefault="00BE6D04" w:rsidP="00BE6D04">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現在事項全部証明書または履歴事項全部証明書</w:t>
            </w:r>
          </w:p>
        </w:tc>
        <w:tc>
          <w:tcPr>
            <w:tcW w:w="1276" w:type="dxa"/>
            <w:vAlign w:val="center"/>
          </w:tcPr>
          <w:p w14:paraId="5C0E2954" w14:textId="1D1D2E73" w:rsidR="00BE6D04" w:rsidRDefault="00BE6D04"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原本または写し1部</w:t>
            </w:r>
          </w:p>
        </w:tc>
        <w:tc>
          <w:tcPr>
            <w:tcW w:w="2771" w:type="dxa"/>
            <w:vAlign w:val="center"/>
          </w:tcPr>
          <w:p w14:paraId="2DD06107" w14:textId="75347342" w:rsidR="007B15A5" w:rsidRPr="007B15A5" w:rsidRDefault="007B15A5" w:rsidP="007B15A5">
            <w:pPr>
              <w:rPr>
                <w:rFonts w:ascii="ＭＳ Ｐゴシック" w:eastAsia="ＭＳ Ｐゴシック" w:hAnsi="ＭＳ Ｐゴシック"/>
              </w:rPr>
            </w:pPr>
            <w:r w:rsidRPr="007B15A5">
              <w:rPr>
                <w:rFonts w:ascii="ＭＳ Ｐゴシック" w:eastAsia="ＭＳ Ｐゴシック" w:hAnsi="ＭＳ Ｐゴシック" w:hint="eastAsia"/>
              </w:rPr>
              <w:t>※法人の場合</w:t>
            </w:r>
          </w:p>
          <w:p w14:paraId="26545E59" w14:textId="15A31E5C" w:rsidR="00BE6D04" w:rsidRDefault="00BE6D04" w:rsidP="007B15A5">
            <w:r w:rsidRPr="007B15A5">
              <w:rPr>
                <w:rFonts w:ascii="ＭＳ Ｐゴシック" w:eastAsia="ＭＳ Ｐゴシック" w:hAnsi="ＭＳ Ｐゴシック"/>
              </w:rPr>
              <w:t>現在事項全部証明書または履歴事項全部証明書は、申請書提出日から3か月以内の日付のものを提出してください。</w:t>
            </w:r>
          </w:p>
        </w:tc>
      </w:tr>
      <w:tr w:rsidR="007B15A5" w14:paraId="516BDA61" w14:textId="77777777" w:rsidTr="002A7422">
        <w:tc>
          <w:tcPr>
            <w:tcW w:w="494" w:type="dxa"/>
            <w:vAlign w:val="center"/>
          </w:tcPr>
          <w:p w14:paraId="6CEAF6A5" w14:textId="0068D7DB" w:rsidR="007B15A5" w:rsidRDefault="007B15A5"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8</w:t>
            </w:r>
          </w:p>
        </w:tc>
        <w:tc>
          <w:tcPr>
            <w:tcW w:w="5103" w:type="dxa"/>
            <w:vAlign w:val="center"/>
          </w:tcPr>
          <w:p w14:paraId="0D04FC20" w14:textId="1EDCCDB7" w:rsidR="007B15A5" w:rsidRPr="00F67F1F" w:rsidRDefault="007B15A5" w:rsidP="007B15A5">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法令等で求められる営業に要する資格、免許、届出等</w:t>
            </w:r>
          </w:p>
        </w:tc>
        <w:tc>
          <w:tcPr>
            <w:tcW w:w="1276" w:type="dxa"/>
            <w:vAlign w:val="center"/>
          </w:tcPr>
          <w:p w14:paraId="1349058F" w14:textId="2DA160AA" w:rsidR="007B15A5" w:rsidRPr="00F67F1F" w:rsidRDefault="007B15A5" w:rsidP="007B15A5">
            <w:pPr>
              <w:widowControl/>
              <w:spacing w:before="100" w:beforeAutospacing="1" w:line="300" w:lineRule="atLeast"/>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写し1部</w:t>
            </w:r>
          </w:p>
        </w:tc>
        <w:tc>
          <w:tcPr>
            <w:tcW w:w="2771" w:type="dxa"/>
            <w:vAlign w:val="center"/>
          </w:tcPr>
          <w:p w14:paraId="7366FFAF" w14:textId="0FD7A656" w:rsidR="007B15A5" w:rsidRPr="00F67F1F" w:rsidRDefault="007B15A5" w:rsidP="007B15A5">
            <w:pPr>
              <w:widowControl/>
              <w:spacing w:before="100" w:beforeAutospacing="1"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※営業許可業種を営む場合</w:t>
            </w:r>
          </w:p>
        </w:tc>
      </w:tr>
    </w:tbl>
    <w:p w14:paraId="214DC1F3" w14:textId="73C4656A" w:rsidR="00602FDA" w:rsidRDefault="00342362" w:rsidP="00E36A15">
      <w:pPr>
        <w:widowControl/>
        <w:spacing w:before="100" w:beforeAutospacing="1" w:after="270" w:line="300" w:lineRule="atLeast"/>
        <w:ind w:left="211" w:hangingChars="100" w:hanging="211"/>
        <w:jc w:val="left"/>
        <w:rPr>
          <w:rFonts w:ascii="ＭＳ Ｐゴシック" w:eastAsia="ＭＳ Ｐゴシック" w:hAnsi="ＭＳ Ｐゴシック" w:cs="Arial"/>
          <w:b/>
          <w:bCs/>
          <w:color w:val="000000" w:themeColor="text1"/>
          <w:kern w:val="0"/>
          <w:szCs w:val="21"/>
        </w:rPr>
      </w:pPr>
      <w:r w:rsidRPr="00F67F1F">
        <w:rPr>
          <w:rFonts w:ascii="ＭＳ Ｐゴシック" w:eastAsia="ＭＳ Ｐゴシック" w:hAnsi="ＭＳ Ｐゴシック" w:cs="Arial"/>
          <w:b/>
          <w:bCs/>
          <w:color w:val="000000" w:themeColor="text1"/>
          <w:kern w:val="0"/>
          <w:szCs w:val="21"/>
        </w:rPr>
        <w:t xml:space="preserve"> </w:t>
      </w:r>
      <w:r w:rsidR="005B735B" w:rsidRPr="00F67F1F">
        <w:rPr>
          <w:rFonts w:ascii="ＭＳ Ｐゴシック" w:eastAsia="ＭＳ Ｐゴシック" w:hAnsi="ＭＳ Ｐゴシック" w:cs="Arial"/>
          <w:b/>
          <w:bCs/>
          <w:color w:val="000000" w:themeColor="text1"/>
          <w:kern w:val="0"/>
          <w:szCs w:val="21"/>
        </w:rPr>
        <w:t>(</w:t>
      </w:r>
      <w:r>
        <w:rPr>
          <w:rFonts w:ascii="ＭＳ Ｐゴシック" w:eastAsia="ＭＳ Ｐゴシック" w:hAnsi="ＭＳ Ｐゴシック" w:cs="Arial" w:hint="eastAsia"/>
          <w:b/>
          <w:bCs/>
          <w:color w:val="000000" w:themeColor="text1"/>
          <w:kern w:val="0"/>
          <w:szCs w:val="21"/>
        </w:rPr>
        <w:t>３</w:t>
      </w:r>
      <w:r w:rsidR="005B735B" w:rsidRPr="00F67F1F">
        <w:rPr>
          <w:rFonts w:ascii="ＭＳ Ｐゴシック" w:eastAsia="ＭＳ Ｐゴシック" w:hAnsi="ＭＳ Ｐゴシック" w:cs="Arial"/>
          <w:b/>
          <w:bCs/>
          <w:color w:val="000000" w:themeColor="text1"/>
          <w:kern w:val="0"/>
          <w:szCs w:val="21"/>
        </w:rPr>
        <w:t>)申請する際に添付する必要書類</w:t>
      </w:r>
      <w:r w:rsidR="008B73F8">
        <w:rPr>
          <w:rFonts w:ascii="ＭＳ Ｐゴシック" w:eastAsia="ＭＳ Ｐゴシック" w:hAnsi="ＭＳ Ｐゴシック" w:cs="Arial" w:hint="eastAsia"/>
          <w:b/>
          <w:bCs/>
          <w:color w:val="000000" w:themeColor="text1"/>
          <w:kern w:val="0"/>
          <w:szCs w:val="21"/>
        </w:rPr>
        <w:t xml:space="preserve"> </w:t>
      </w:r>
      <w:r w:rsidR="005B735B" w:rsidRPr="00F67F1F">
        <w:rPr>
          <w:rFonts w:ascii="ＭＳ Ｐゴシック" w:eastAsia="ＭＳ Ｐゴシック" w:hAnsi="ＭＳ Ｐゴシック" w:cs="Arial"/>
          <w:b/>
          <w:bCs/>
          <w:color w:val="000000" w:themeColor="text1"/>
          <w:kern w:val="0"/>
          <w:szCs w:val="21"/>
        </w:rPr>
        <w:t>【</w:t>
      </w:r>
      <w:r w:rsidR="00F67F1F" w:rsidRPr="00F67F1F">
        <w:rPr>
          <w:rFonts w:ascii="ＭＳ Ｐゴシック" w:eastAsia="ＭＳ Ｐゴシック" w:hAnsi="ＭＳ Ｐゴシック" w:cs="Arial"/>
          <w:b/>
          <w:bCs/>
          <w:color w:val="000000" w:themeColor="text1"/>
          <w:kern w:val="0"/>
          <w:szCs w:val="21"/>
        </w:rPr>
        <w:t>伴走支援型</w:t>
      </w:r>
      <w:r w:rsidR="005B735B" w:rsidRPr="00F67F1F">
        <w:rPr>
          <w:rFonts w:ascii="ＭＳ Ｐゴシック" w:eastAsia="ＭＳ Ｐゴシック" w:hAnsi="ＭＳ Ｐゴシック" w:cs="Arial"/>
          <w:b/>
          <w:bCs/>
          <w:color w:val="000000" w:themeColor="text1"/>
          <w:kern w:val="0"/>
          <w:szCs w:val="21"/>
        </w:rPr>
        <w:t>】</w:t>
      </w:r>
      <w:r w:rsidR="005B735B" w:rsidRPr="00F67F1F">
        <w:rPr>
          <w:rFonts w:ascii="ＭＳ Ｐゴシック" w:eastAsia="ＭＳ Ｐゴシック" w:hAnsi="ＭＳ Ｐゴシック" w:cs="Arial"/>
          <w:color w:val="000000" w:themeColor="text1"/>
          <w:kern w:val="0"/>
          <w:szCs w:val="21"/>
        </w:rPr>
        <w:br/>
      </w:r>
      <w:r w:rsidR="00E36A15">
        <w:rPr>
          <w:rFonts w:ascii="ＭＳ Ｐゴシック" w:eastAsia="ＭＳ Ｐゴシック" w:hAnsi="ＭＳ Ｐゴシック" w:cs="Arial" w:hint="eastAsia"/>
          <w:color w:val="000000" w:themeColor="text1"/>
          <w:kern w:val="0"/>
          <w:szCs w:val="21"/>
        </w:rPr>
        <w:t>・</w:t>
      </w:r>
      <w:r w:rsidR="005B735B" w:rsidRPr="00F67F1F">
        <w:rPr>
          <w:rFonts w:ascii="ＭＳ Ｐゴシック" w:eastAsia="ＭＳ Ｐゴシック" w:hAnsi="ＭＳ Ｐゴシック" w:cs="Arial"/>
          <w:color w:val="000000" w:themeColor="text1"/>
          <w:kern w:val="0"/>
          <w:szCs w:val="21"/>
        </w:rPr>
        <w:t>上記【一般型</w:t>
      </w:r>
      <w:r w:rsidR="00E36A15">
        <w:rPr>
          <w:rFonts w:ascii="ＭＳ Ｐゴシック" w:eastAsia="ＭＳ Ｐゴシック" w:hAnsi="ＭＳ Ｐゴシック" w:cs="Arial" w:hint="eastAsia"/>
          <w:color w:val="000000" w:themeColor="text1"/>
          <w:kern w:val="0"/>
          <w:szCs w:val="21"/>
        </w:rPr>
        <w:t>・</w:t>
      </w:r>
      <w:r w:rsidR="005B735B" w:rsidRPr="00F67F1F">
        <w:rPr>
          <w:rFonts w:ascii="ＭＳ Ｐゴシック" w:eastAsia="ＭＳ Ｐゴシック" w:hAnsi="ＭＳ Ｐゴシック" w:cs="Arial"/>
          <w:color w:val="000000" w:themeColor="text1"/>
          <w:kern w:val="0"/>
          <w:szCs w:val="21"/>
        </w:rPr>
        <w:t>創業型】の必要書類に加えて、以下の書類を</w:t>
      </w:r>
      <w:r w:rsidR="00E36A15">
        <w:rPr>
          <w:rFonts w:ascii="ＭＳ Ｐゴシック" w:eastAsia="ＭＳ Ｐゴシック" w:hAnsi="ＭＳ Ｐゴシック" w:cs="Arial" w:hint="eastAsia"/>
          <w:color w:val="000000" w:themeColor="text1"/>
          <w:kern w:val="0"/>
          <w:szCs w:val="21"/>
        </w:rPr>
        <w:t>ご</w:t>
      </w:r>
      <w:r w:rsidR="005B735B" w:rsidRPr="00F67F1F">
        <w:rPr>
          <w:rFonts w:ascii="ＭＳ Ｐゴシック" w:eastAsia="ＭＳ Ｐゴシック" w:hAnsi="ＭＳ Ｐゴシック" w:cs="Arial"/>
          <w:color w:val="000000" w:themeColor="text1"/>
          <w:kern w:val="0"/>
          <w:szCs w:val="21"/>
        </w:rPr>
        <w:t>提出ください。</w:t>
      </w:r>
    </w:p>
    <w:tbl>
      <w:tblPr>
        <w:tblStyle w:val="a7"/>
        <w:tblW w:w="0" w:type="auto"/>
        <w:tblInd w:w="137" w:type="dxa"/>
        <w:tblLook w:val="04A0" w:firstRow="1" w:lastRow="0" w:firstColumn="1" w:lastColumn="0" w:noHBand="0" w:noVBand="1"/>
      </w:tblPr>
      <w:tblGrid>
        <w:gridCol w:w="567"/>
        <w:gridCol w:w="4820"/>
        <w:gridCol w:w="1417"/>
        <w:gridCol w:w="2835"/>
      </w:tblGrid>
      <w:tr w:rsidR="00602FDA" w14:paraId="329C5B64" w14:textId="77777777" w:rsidTr="00254288">
        <w:trPr>
          <w:trHeight w:val="416"/>
        </w:trPr>
        <w:tc>
          <w:tcPr>
            <w:tcW w:w="567" w:type="dxa"/>
            <w:shd w:val="clear" w:color="auto" w:fill="F2F2F2" w:themeFill="background1" w:themeFillShade="F2"/>
          </w:tcPr>
          <w:p w14:paraId="65225F07" w14:textId="77777777" w:rsidR="00602FDA" w:rsidRPr="00F67F1F" w:rsidRDefault="00602FDA" w:rsidP="00602FDA">
            <w:pPr>
              <w:jc w:val="center"/>
              <w:rPr>
                <w:rFonts w:ascii="ＭＳ Ｐゴシック" w:eastAsia="ＭＳ Ｐゴシック" w:hAnsi="ＭＳ Ｐゴシック" w:cs="Arial"/>
                <w:b/>
                <w:bCs/>
                <w:color w:val="000000" w:themeColor="text1"/>
                <w:kern w:val="0"/>
                <w:szCs w:val="21"/>
              </w:rPr>
            </w:pPr>
          </w:p>
        </w:tc>
        <w:tc>
          <w:tcPr>
            <w:tcW w:w="4820" w:type="dxa"/>
            <w:shd w:val="clear" w:color="auto" w:fill="F2F2F2" w:themeFill="background1" w:themeFillShade="F2"/>
            <w:vAlign w:val="center"/>
          </w:tcPr>
          <w:p w14:paraId="31A4570E" w14:textId="3E307C6E" w:rsidR="00602FDA" w:rsidRPr="00602FDA" w:rsidRDefault="00602FDA" w:rsidP="00602FDA">
            <w:pPr>
              <w:jc w:val="center"/>
              <w:rPr>
                <w:rFonts w:ascii="ＭＳ Ｐゴシック" w:eastAsia="ＭＳ Ｐゴシック" w:hAnsi="ＭＳ Ｐゴシック"/>
              </w:rPr>
            </w:pPr>
            <w:r w:rsidRPr="00F67F1F">
              <w:rPr>
                <w:rFonts w:ascii="ＭＳ Ｐゴシック" w:eastAsia="ＭＳ Ｐゴシック" w:hAnsi="ＭＳ Ｐゴシック" w:cs="Arial"/>
                <w:b/>
                <w:bCs/>
                <w:color w:val="000000" w:themeColor="text1"/>
                <w:kern w:val="0"/>
                <w:szCs w:val="21"/>
              </w:rPr>
              <w:t>提出物</w:t>
            </w:r>
          </w:p>
        </w:tc>
        <w:tc>
          <w:tcPr>
            <w:tcW w:w="1417" w:type="dxa"/>
            <w:shd w:val="clear" w:color="auto" w:fill="F2F2F2" w:themeFill="background1" w:themeFillShade="F2"/>
            <w:vAlign w:val="center"/>
          </w:tcPr>
          <w:p w14:paraId="08AC840A" w14:textId="425A5D8C" w:rsidR="00602FDA" w:rsidRPr="00602FDA" w:rsidRDefault="00602FDA" w:rsidP="00602FDA">
            <w:pPr>
              <w:jc w:val="center"/>
              <w:rPr>
                <w:rFonts w:ascii="ＭＳ Ｐゴシック" w:eastAsia="ＭＳ Ｐゴシック" w:hAnsi="ＭＳ Ｐゴシック"/>
              </w:rPr>
            </w:pPr>
            <w:r w:rsidRPr="00F67F1F">
              <w:rPr>
                <w:rFonts w:ascii="ＭＳ Ｐゴシック" w:eastAsia="ＭＳ Ｐゴシック" w:hAnsi="ＭＳ Ｐゴシック" w:cs="Arial"/>
                <w:b/>
                <w:bCs/>
                <w:color w:val="000000" w:themeColor="text1"/>
                <w:kern w:val="0"/>
                <w:szCs w:val="21"/>
              </w:rPr>
              <w:t>必要部数</w:t>
            </w:r>
          </w:p>
        </w:tc>
        <w:tc>
          <w:tcPr>
            <w:tcW w:w="2835" w:type="dxa"/>
            <w:shd w:val="clear" w:color="auto" w:fill="F2F2F2" w:themeFill="background1" w:themeFillShade="F2"/>
            <w:vAlign w:val="center"/>
          </w:tcPr>
          <w:p w14:paraId="5D521FD7" w14:textId="1FC394A2" w:rsidR="00602FDA" w:rsidRPr="00602FDA" w:rsidRDefault="00602FDA" w:rsidP="00602FDA">
            <w:pPr>
              <w:jc w:val="center"/>
              <w:rPr>
                <w:rFonts w:ascii="ＭＳ Ｐゴシック" w:eastAsia="ＭＳ Ｐゴシック" w:hAnsi="ＭＳ Ｐゴシック"/>
              </w:rPr>
            </w:pPr>
            <w:r w:rsidRPr="00F67F1F">
              <w:rPr>
                <w:rFonts w:ascii="ＭＳ Ｐゴシック" w:eastAsia="ＭＳ Ｐゴシック" w:hAnsi="ＭＳ Ｐゴシック" w:cs="Arial"/>
                <w:b/>
                <w:bCs/>
                <w:color w:val="000000" w:themeColor="text1"/>
                <w:kern w:val="0"/>
                <w:szCs w:val="21"/>
              </w:rPr>
              <w:t>備考</w:t>
            </w:r>
          </w:p>
        </w:tc>
      </w:tr>
      <w:tr w:rsidR="00602FDA" w14:paraId="25D5A6E0" w14:textId="77777777" w:rsidTr="00254288">
        <w:trPr>
          <w:trHeight w:val="566"/>
        </w:trPr>
        <w:tc>
          <w:tcPr>
            <w:tcW w:w="567" w:type="dxa"/>
            <w:vAlign w:val="center"/>
          </w:tcPr>
          <w:p w14:paraId="69A08168" w14:textId="4053E2A0" w:rsidR="00602FDA" w:rsidRDefault="00602FDA" w:rsidP="0007055C">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4820" w:type="dxa"/>
            <w:vAlign w:val="center"/>
          </w:tcPr>
          <w:p w14:paraId="50608AB6" w14:textId="549A4F57" w:rsidR="00602FDA" w:rsidRPr="00602FDA" w:rsidRDefault="00602FDA" w:rsidP="00602FDA">
            <w:pPr>
              <w:rPr>
                <w:rFonts w:ascii="ＭＳ Ｐゴシック" w:eastAsia="ＭＳ Ｐゴシック" w:hAnsi="ＭＳ Ｐゴシック"/>
              </w:rPr>
            </w:pPr>
            <w:r w:rsidRPr="00602FDA">
              <w:rPr>
                <w:rFonts w:ascii="ＭＳ Ｐゴシック" w:eastAsia="ＭＳ Ｐゴシック" w:hAnsi="ＭＳ Ｐゴシック"/>
              </w:rPr>
              <w:t>伴走支援型計画書</w:t>
            </w:r>
            <w:r>
              <w:rPr>
                <w:rFonts w:ascii="ＭＳ Ｐゴシック" w:eastAsia="ＭＳ Ｐゴシック" w:hAnsi="ＭＳ Ｐゴシック" w:hint="eastAsia"/>
              </w:rPr>
              <w:t>（</w:t>
            </w:r>
            <w:r w:rsidRPr="00602FDA">
              <w:rPr>
                <w:rFonts w:ascii="ＭＳ Ｐゴシック" w:eastAsia="ＭＳ Ｐゴシック" w:hAnsi="ＭＳ Ｐゴシック" w:hint="eastAsia"/>
              </w:rPr>
              <w:t>様式</w:t>
            </w:r>
            <w:r w:rsidR="002A7422">
              <w:rPr>
                <w:rFonts w:ascii="ＭＳ Ｐゴシック" w:eastAsia="ＭＳ Ｐゴシック" w:hAnsi="ＭＳ Ｐゴシック" w:hint="eastAsia"/>
              </w:rPr>
              <w:t>4</w:t>
            </w:r>
            <w:r w:rsidRPr="00602FDA">
              <w:rPr>
                <w:rFonts w:ascii="ＭＳ Ｐゴシック" w:eastAsia="ＭＳ Ｐゴシック" w:hAnsi="ＭＳ Ｐゴシック"/>
              </w:rPr>
              <w:t>号</w:t>
            </w:r>
            <w:r>
              <w:rPr>
                <w:rFonts w:ascii="ＭＳ Ｐゴシック" w:eastAsia="ＭＳ Ｐゴシック" w:hAnsi="ＭＳ Ｐゴシック" w:hint="eastAsia"/>
              </w:rPr>
              <w:t>）</w:t>
            </w:r>
          </w:p>
        </w:tc>
        <w:tc>
          <w:tcPr>
            <w:tcW w:w="1417" w:type="dxa"/>
            <w:vAlign w:val="center"/>
          </w:tcPr>
          <w:p w14:paraId="22B65823" w14:textId="60A9B411" w:rsidR="00602FDA" w:rsidRPr="00602FDA" w:rsidRDefault="00602FDA" w:rsidP="002A7422">
            <w:pPr>
              <w:jc w:val="center"/>
              <w:rPr>
                <w:rFonts w:ascii="ＭＳ Ｐゴシック" w:eastAsia="ＭＳ Ｐゴシック" w:hAnsi="ＭＳ Ｐゴシック"/>
              </w:rPr>
            </w:pPr>
            <w:r>
              <w:rPr>
                <w:rFonts w:ascii="ＭＳ Ｐゴシック" w:eastAsia="ＭＳ Ｐゴシック" w:hAnsi="ＭＳ Ｐゴシック" w:hint="eastAsia"/>
              </w:rPr>
              <w:t>原本1部</w:t>
            </w:r>
          </w:p>
        </w:tc>
        <w:tc>
          <w:tcPr>
            <w:tcW w:w="2835" w:type="dxa"/>
            <w:vAlign w:val="center"/>
          </w:tcPr>
          <w:p w14:paraId="485FFF65" w14:textId="77777777" w:rsidR="00602FDA" w:rsidRPr="00602FDA" w:rsidRDefault="00602FDA" w:rsidP="00602FDA">
            <w:pPr>
              <w:rPr>
                <w:rFonts w:ascii="ＭＳ Ｐゴシック" w:eastAsia="ＭＳ Ｐゴシック" w:hAnsi="ＭＳ Ｐゴシック"/>
              </w:rPr>
            </w:pPr>
          </w:p>
        </w:tc>
      </w:tr>
      <w:tr w:rsidR="00602FDA" w14:paraId="66E6C998" w14:textId="77777777" w:rsidTr="00254288">
        <w:trPr>
          <w:trHeight w:val="566"/>
        </w:trPr>
        <w:tc>
          <w:tcPr>
            <w:tcW w:w="567" w:type="dxa"/>
            <w:vAlign w:val="center"/>
          </w:tcPr>
          <w:p w14:paraId="590707D4" w14:textId="5163D6FA" w:rsidR="00602FDA" w:rsidRDefault="0007055C" w:rsidP="0007055C">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4820" w:type="dxa"/>
            <w:vAlign w:val="center"/>
          </w:tcPr>
          <w:p w14:paraId="70806DC8" w14:textId="07D61866" w:rsidR="00602FDA" w:rsidRPr="00602FDA" w:rsidRDefault="00602FDA" w:rsidP="00602FDA">
            <w:pPr>
              <w:rPr>
                <w:rFonts w:ascii="ＭＳ Ｐゴシック" w:eastAsia="ＭＳ Ｐゴシック" w:hAnsi="ＭＳ Ｐゴシック"/>
              </w:rPr>
            </w:pPr>
            <w:r>
              <w:rPr>
                <w:rFonts w:ascii="ＭＳ Ｐゴシック" w:eastAsia="ＭＳ Ｐゴシック" w:hAnsi="ＭＳ Ｐゴシック" w:hint="eastAsia"/>
              </w:rPr>
              <w:t>公的支援機関で認定等された事業計画書</w:t>
            </w:r>
          </w:p>
        </w:tc>
        <w:tc>
          <w:tcPr>
            <w:tcW w:w="1417" w:type="dxa"/>
            <w:vAlign w:val="center"/>
          </w:tcPr>
          <w:p w14:paraId="0A007F48" w14:textId="38E9547E" w:rsidR="00602FDA" w:rsidRDefault="00602FDA" w:rsidP="002A7422">
            <w:pPr>
              <w:jc w:val="center"/>
              <w:rPr>
                <w:rFonts w:ascii="ＭＳ Ｐゴシック" w:eastAsia="ＭＳ Ｐゴシック" w:hAnsi="ＭＳ Ｐゴシック"/>
              </w:rPr>
            </w:pPr>
            <w:r w:rsidRPr="00F67F1F">
              <w:rPr>
                <w:rFonts w:ascii="ＭＳ Ｐゴシック" w:eastAsia="ＭＳ Ｐゴシック" w:hAnsi="ＭＳ Ｐゴシック" w:cs="Arial"/>
                <w:color w:val="000000" w:themeColor="text1"/>
                <w:kern w:val="0"/>
                <w:szCs w:val="21"/>
              </w:rPr>
              <w:t>写し1部</w:t>
            </w:r>
          </w:p>
        </w:tc>
        <w:tc>
          <w:tcPr>
            <w:tcW w:w="2835" w:type="dxa"/>
            <w:vAlign w:val="center"/>
          </w:tcPr>
          <w:p w14:paraId="501F96BE" w14:textId="36FE9D4B" w:rsidR="00602FDA" w:rsidRPr="00602FDA" w:rsidRDefault="00602FDA" w:rsidP="00602FDA">
            <w:pPr>
              <w:rPr>
                <w:rFonts w:ascii="ＭＳ Ｐゴシック" w:eastAsia="ＭＳ Ｐゴシック" w:hAnsi="ＭＳ Ｐゴシック"/>
              </w:rPr>
            </w:pPr>
            <w:r>
              <w:rPr>
                <w:rFonts w:ascii="ＭＳ Ｐゴシック" w:eastAsia="ＭＳ Ｐゴシック" w:hAnsi="ＭＳ Ｐゴシック" w:hint="eastAsia"/>
              </w:rPr>
              <w:t>事前相談時にご持参下さい。</w:t>
            </w:r>
          </w:p>
        </w:tc>
      </w:tr>
      <w:tr w:rsidR="00602FDA" w14:paraId="7889321A" w14:textId="77777777" w:rsidTr="00254288">
        <w:trPr>
          <w:trHeight w:val="566"/>
        </w:trPr>
        <w:tc>
          <w:tcPr>
            <w:tcW w:w="567" w:type="dxa"/>
            <w:vAlign w:val="center"/>
          </w:tcPr>
          <w:p w14:paraId="260B8161" w14:textId="37633E88" w:rsidR="00602FDA" w:rsidRDefault="0007055C" w:rsidP="0007055C">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4820" w:type="dxa"/>
            <w:vAlign w:val="center"/>
          </w:tcPr>
          <w:p w14:paraId="4495B163" w14:textId="1CEE9835" w:rsidR="00602FDA" w:rsidRDefault="00602FDA" w:rsidP="00602FDA">
            <w:pPr>
              <w:rPr>
                <w:rFonts w:ascii="ＭＳ Ｐゴシック" w:eastAsia="ＭＳ Ｐゴシック" w:hAnsi="ＭＳ Ｐゴシック"/>
              </w:rPr>
            </w:pPr>
            <w:r>
              <w:rPr>
                <w:rFonts w:ascii="ＭＳ Ｐゴシック" w:eastAsia="ＭＳ Ｐゴシック" w:hAnsi="ＭＳ Ｐゴシック" w:hint="eastAsia"/>
              </w:rPr>
              <w:t>決算書（直近2期分）</w:t>
            </w:r>
            <w:r w:rsidR="002A7422">
              <w:rPr>
                <w:rFonts w:ascii="ＭＳ Ｐゴシック" w:eastAsia="ＭＳ Ｐゴシック" w:hAnsi="ＭＳ Ｐゴシック" w:hint="eastAsia"/>
              </w:rPr>
              <w:t xml:space="preserve"> </w:t>
            </w:r>
            <w:r>
              <w:rPr>
                <w:rFonts w:ascii="ＭＳ Ｐゴシック" w:eastAsia="ＭＳ Ｐゴシック" w:hAnsi="ＭＳ Ｐゴシック" w:hint="eastAsia"/>
              </w:rPr>
              <w:t>※個人事業者</w:t>
            </w:r>
          </w:p>
          <w:p w14:paraId="3EC3F1E4" w14:textId="0851E846" w:rsidR="00602FDA" w:rsidRPr="00602FDA" w:rsidRDefault="00602FDA" w:rsidP="00602FDA">
            <w:pPr>
              <w:widowControl/>
              <w:spacing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貸借対照表及び損益計算書（直近2期分）</w:t>
            </w:r>
            <w:r w:rsidR="002A7422">
              <w:rPr>
                <w:rFonts w:ascii="ＭＳ Ｐゴシック" w:eastAsia="ＭＳ Ｐゴシック" w:hAnsi="ＭＳ Ｐゴシック" w:cs="Arial" w:hint="eastAsia"/>
                <w:color w:val="000000" w:themeColor="text1"/>
                <w:kern w:val="0"/>
                <w:szCs w:val="21"/>
              </w:rPr>
              <w:t xml:space="preserve"> </w:t>
            </w:r>
            <w:r>
              <w:rPr>
                <w:rFonts w:ascii="ＭＳ Ｐゴシック" w:eastAsia="ＭＳ Ｐゴシック" w:hAnsi="ＭＳ Ｐゴシック" w:cs="Arial" w:hint="eastAsia"/>
                <w:color w:val="000000" w:themeColor="text1"/>
                <w:kern w:val="0"/>
                <w:szCs w:val="21"/>
              </w:rPr>
              <w:t>※法人</w:t>
            </w:r>
          </w:p>
        </w:tc>
        <w:tc>
          <w:tcPr>
            <w:tcW w:w="1417" w:type="dxa"/>
            <w:vAlign w:val="center"/>
          </w:tcPr>
          <w:p w14:paraId="7E23951C" w14:textId="7563BB15" w:rsidR="00602FDA" w:rsidRPr="00F67F1F" w:rsidRDefault="000073E0" w:rsidP="002A7422">
            <w:pPr>
              <w:jc w:val="center"/>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color w:val="000000" w:themeColor="text1"/>
                <w:kern w:val="0"/>
                <w:szCs w:val="21"/>
              </w:rPr>
              <w:t>写し1部</w:t>
            </w:r>
          </w:p>
        </w:tc>
        <w:tc>
          <w:tcPr>
            <w:tcW w:w="2835" w:type="dxa"/>
            <w:vAlign w:val="center"/>
          </w:tcPr>
          <w:p w14:paraId="361C58D8" w14:textId="527F8CFB" w:rsidR="00602FDA" w:rsidRPr="00602FDA" w:rsidRDefault="00602FDA" w:rsidP="00602FDA">
            <w:pPr>
              <w:rPr>
                <w:rFonts w:ascii="ＭＳ Ｐゴシック" w:eastAsia="ＭＳ Ｐゴシック" w:hAnsi="ＭＳ Ｐゴシック"/>
              </w:rPr>
            </w:pPr>
            <w:r>
              <w:rPr>
                <w:rFonts w:ascii="ＭＳ Ｐゴシック" w:eastAsia="ＭＳ Ｐゴシック" w:hAnsi="ＭＳ Ｐゴシック" w:hint="eastAsia"/>
              </w:rPr>
              <w:t>事前相談時にご持参下さい。</w:t>
            </w:r>
          </w:p>
        </w:tc>
      </w:tr>
    </w:tbl>
    <w:p w14:paraId="2A2AC1BC" w14:textId="77777777" w:rsidR="00CB6D26" w:rsidRDefault="00CB6D26" w:rsidP="00CB6D26">
      <w:pPr>
        <w:rPr>
          <w:b/>
          <w:bCs/>
        </w:rPr>
      </w:pPr>
    </w:p>
    <w:p w14:paraId="07F27A99" w14:textId="0A2910BE" w:rsidR="00CB6D26" w:rsidRDefault="00230A29" w:rsidP="00CB6D26">
      <w:pPr>
        <w:rPr>
          <w:rFonts w:ascii="ＭＳ Ｐゴシック" w:eastAsia="ＭＳ Ｐゴシック" w:hAnsi="ＭＳ Ｐゴシック"/>
        </w:rPr>
      </w:pPr>
      <w:r w:rsidRPr="00CB6D26">
        <w:rPr>
          <w:rFonts w:ascii="ＭＳ Ｐゴシック" w:eastAsia="ＭＳ Ｐゴシック" w:hAnsi="ＭＳ Ｐゴシック"/>
          <w:b/>
          <w:bCs/>
        </w:rPr>
        <w:t>(</w:t>
      </w:r>
      <w:r w:rsidR="00CB6D26">
        <w:rPr>
          <w:rFonts w:ascii="ＭＳ Ｐゴシック" w:eastAsia="ＭＳ Ｐゴシック" w:hAnsi="ＭＳ Ｐゴシック" w:hint="eastAsia"/>
          <w:b/>
          <w:bCs/>
        </w:rPr>
        <w:t>４</w:t>
      </w:r>
      <w:r w:rsidRPr="00CB6D26">
        <w:rPr>
          <w:rFonts w:ascii="ＭＳ Ｐゴシック" w:eastAsia="ＭＳ Ｐゴシック" w:hAnsi="ＭＳ Ｐゴシック"/>
          <w:b/>
          <w:bCs/>
        </w:rPr>
        <w:t>)</w:t>
      </w:r>
      <w:r w:rsidR="00CB6D26" w:rsidRPr="00CB6D26">
        <w:rPr>
          <w:rFonts w:ascii="ＭＳ Ｐゴシック" w:eastAsia="ＭＳ Ｐゴシック" w:hAnsi="ＭＳ Ｐゴシック" w:hint="eastAsia"/>
          <w:b/>
          <w:bCs/>
        </w:rPr>
        <w:t>申請先</w:t>
      </w:r>
      <w:r w:rsidRPr="00F67F1F">
        <w:br/>
      </w:r>
      <w:r w:rsidR="00CB6D26" w:rsidRPr="00CB6D26">
        <w:rPr>
          <w:rFonts w:ascii="ＭＳ Ｐゴシック" w:eastAsia="ＭＳ Ｐゴシック" w:hAnsi="ＭＳ Ｐゴシック" w:cs="ＭＳ 明朝" w:hint="eastAsia"/>
        </w:rPr>
        <w:t>・</w:t>
      </w:r>
      <w:r w:rsidRPr="00CB6D26">
        <w:rPr>
          <w:rFonts w:ascii="ＭＳ Ｐゴシック" w:eastAsia="ＭＳ Ｐゴシック" w:hAnsi="ＭＳ Ｐゴシック"/>
        </w:rPr>
        <w:t>上記の必要</w:t>
      </w:r>
      <w:r w:rsidR="00DE11C2">
        <w:rPr>
          <w:rFonts w:ascii="ＭＳ Ｐゴシック" w:eastAsia="ＭＳ Ｐゴシック" w:hAnsi="ＭＳ Ｐゴシック" w:hint="eastAsia"/>
        </w:rPr>
        <w:t>書類</w:t>
      </w:r>
      <w:r w:rsidRPr="00CB6D26">
        <w:rPr>
          <w:rFonts w:ascii="ＭＳ Ｐゴシック" w:eastAsia="ＭＳ Ｐゴシック" w:hAnsi="ＭＳ Ｐゴシック"/>
        </w:rPr>
        <w:t>を全て揃え、石垣市商工会（補助金事務局）へ直接提出してください。</w:t>
      </w:r>
    </w:p>
    <w:tbl>
      <w:tblPr>
        <w:tblStyle w:val="a7"/>
        <w:tblW w:w="0" w:type="auto"/>
        <w:tblLook w:val="04A0" w:firstRow="1" w:lastRow="0" w:firstColumn="1" w:lastColumn="0" w:noHBand="0" w:noVBand="1"/>
      </w:tblPr>
      <w:tblGrid>
        <w:gridCol w:w="9854"/>
      </w:tblGrid>
      <w:tr w:rsidR="00CB6D26" w14:paraId="6CD95947" w14:textId="77777777" w:rsidTr="00CB6D26">
        <w:tc>
          <w:tcPr>
            <w:tcW w:w="9854" w:type="dxa"/>
          </w:tcPr>
          <w:p w14:paraId="7CCDFCEE" w14:textId="2F8AB7EF" w:rsidR="00CB6D26" w:rsidRDefault="00CB6D26" w:rsidP="00CB6D26">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〇提出先：</w:t>
            </w:r>
            <w:r w:rsidRPr="00CB6D26">
              <w:rPr>
                <w:rFonts w:ascii="ＭＳ Ｐゴシック" w:eastAsia="ＭＳ Ｐゴシック" w:hAnsi="ＭＳ Ｐゴシック"/>
              </w:rPr>
              <w:t xml:space="preserve">石垣市商工会　</w:t>
            </w:r>
            <w:r w:rsidRPr="00CB6D26">
              <w:rPr>
                <w:rFonts w:ascii="ＭＳ Ｐゴシック" w:eastAsia="ＭＳ Ｐゴシック" w:hAnsi="ＭＳ Ｐゴシック" w:hint="eastAsia"/>
              </w:rPr>
              <w:t>第３次</w:t>
            </w:r>
            <w:r w:rsidRPr="00CB6D26">
              <w:rPr>
                <w:rFonts w:ascii="ＭＳ Ｐゴシック" w:eastAsia="ＭＳ Ｐゴシック" w:hAnsi="ＭＳ Ｐゴシック"/>
              </w:rPr>
              <w:t>いしがき物価高騰対策支援</w:t>
            </w:r>
            <w:r>
              <w:rPr>
                <w:rFonts w:ascii="ＭＳ Ｐゴシック" w:eastAsia="ＭＳ Ｐゴシック" w:hAnsi="ＭＳ Ｐゴシック" w:hint="eastAsia"/>
              </w:rPr>
              <w:t>事務局（担当：田福、澤田）</w:t>
            </w:r>
            <w:r w:rsidRPr="00CB6D26">
              <w:rPr>
                <w:rFonts w:ascii="ＭＳ Ｐゴシック" w:eastAsia="ＭＳ Ｐゴシック" w:hAnsi="ＭＳ Ｐゴシック"/>
              </w:rPr>
              <w:br/>
            </w:r>
            <w:r w:rsidRPr="00CB6D26">
              <w:rPr>
                <w:rFonts w:ascii="ＭＳ Ｐゴシック" w:eastAsia="ＭＳ Ｐゴシック" w:hAnsi="ＭＳ Ｐゴシック" w:hint="eastAsia"/>
              </w:rPr>
              <w:t xml:space="preserve"> </w:t>
            </w:r>
            <w:r>
              <w:rPr>
                <w:rFonts w:ascii="ＭＳ Ｐゴシック" w:eastAsia="ＭＳ Ｐゴシック" w:hAnsi="ＭＳ Ｐゴシック" w:hint="eastAsia"/>
              </w:rPr>
              <w:t>〇</w:t>
            </w:r>
            <w:r w:rsidRPr="00CB6D26">
              <w:rPr>
                <w:rFonts w:ascii="ＭＳ Ｐゴシック" w:eastAsia="ＭＳ Ｐゴシック" w:hAnsi="ＭＳ Ｐゴシック"/>
              </w:rPr>
              <w:t xml:space="preserve">住　</w:t>
            </w:r>
            <w:r>
              <w:rPr>
                <w:rFonts w:ascii="ＭＳ Ｐゴシック" w:eastAsia="ＭＳ Ｐゴシック" w:hAnsi="ＭＳ Ｐゴシック" w:hint="eastAsia"/>
              </w:rPr>
              <w:t xml:space="preserve"> </w:t>
            </w:r>
            <w:r w:rsidRPr="00CB6D26">
              <w:rPr>
                <w:rFonts w:ascii="ＭＳ Ｐゴシック" w:eastAsia="ＭＳ Ｐゴシック" w:hAnsi="ＭＳ Ｐゴシック"/>
              </w:rPr>
              <w:t>所：〒907-0013　石垣市浜崎町1-1-4</w:t>
            </w:r>
          </w:p>
          <w:p w14:paraId="7526CED3" w14:textId="27389652" w:rsidR="00CB6D26" w:rsidRDefault="00CB6D26" w:rsidP="00CB6D26">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〇電話番号：（0980）82-2672</w:t>
            </w:r>
          </w:p>
        </w:tc>
      </w:tr>
    </w:tbl>
    <w:p w14:paraId="751DA567" w14:textId="7B8CCA9A" w:rsidR="00CB6D26" w:rsidRPr="00CB6D26" w:rsidRDefault="00230A29" w:rsidP="00CB6D26">
      <w:pPr>
        <w:rPr>
          <w:rFonts w:ascii="ＭＳ Ｐゴシック" w:eastAsia="ＭＳ Ｐゴシック" w:hAnsi="ＭＳ Ｐゴシック"/>
        </w:rPr>
      </w:pPr>
      <w:r w:rsidRPr="00CB6D26">
        <w:rPr>
          <w:rFonts w:ascii="ＭＳ Ｐゴシック" w:eastAsia="ＭＳ Ｐゴシック" w:hAnsi="ＭＳ Ｐゴシック" w:cs="ＭＳ 明朝" w:hint="eastAsia"/>
        </w:rPr>
        <w:t xml:space="preserve"> ※</w:t>
      </w:r>
      <w:r w:rsidRPr="00CB6D26">
        <w:rPr>
          <w:rFonts w:ascii="ＭＳ Ｐゴシック" w:eastAsia="ＭＳ Ｐゴシック" w:hAnsi="ＭＳ Ｐゴシック"/>
        </w:rPr>
        <w:t>受付した書類の差し替えや追加書類の提出については対応いたしかねますので、提出前に確認の上、</w:t>
      </w:r>
    </w:p>
    <w:p w14:paraId="5BEF1452" w14:textId="17D20062" w:rsidR="008469DD" w:rsidRDefault="00CB6D26" w:rsidP="00CB6D26">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ご</w:t>
      </w:r>
      <w:r w:rsidR="00230A29" w:rsidRPr="00CB6D26">
        <w:rPr>
          <w:rFonts w:ascii="ＭＳ Ｐゴシック" w:eastAsia="ＭＳ Ｐゴシック" w:hAnsi="ＭＳ Ｐゴシック"/>
        </w:rPr>
        <w:t>提出</w:t>
      </w:r>
      <w:r>
        <w:rPr>
          <w:rFonts w:ascii="ＭＳ Ｐゴシック" w:eastAsia="ＭＳ Ｐゴシック" w:hAnsi="ＭＳ Ｐゴシック" w:hint="eastAsia"/>
        </w:rPr>
        <w:t>ください</w:t>
      </w:r>
      <w:r w:rsidR="00230A29" w:rsidRPr="00CB6D26">
        <w:rPr>
          <w:rFonts w:ascii="ＭＳ Ｐゴシック" w:eastAsia="ＭＳ Ｐゴシック" w:hAnsi="ＭＳ Ｐゴシック"/>
        </w:rPr>
        <w:t>。</w:t>
      </w:r>
      <w:r>
        <w:rPr>
          <w:rFonts w:ascii="ＭＳ Ｐゴシック" w:eastAsia="ＭＳ Ｐゴシック" w:hAnsi="ＭＳ Ｐゴシック" w:hint="eastAsia"/>
        </w:rPr>
        <w:t xml:space="preserve">　</w:t>
      </w:r>
      <w:r w:rsidR="00230A29" w:rsidRPr="00CB6D26">
        <w:rPr>
          <w:rFonts w:ascii="ＭＳ Ｐゴシック" w:eastAsia="ＭＳ Ｐゴシック" w:hAnsi="ＭＳ Ｐゴシック" w:cs="ＭＳ 明朝" w:hint="eastAsia"/>
        </w:rPr>
        <w:t>※</w:t>
      </w:r>
      <w:r w:rsidR="00230A29" w:rsidRPr="00CB6D26">
        <w:rPr>
          <w:rFonts w:ascii="ＭＳ Ｐゴシック" w:eastAsia="ＭＳ Ｐゴシック" w:hAnsi="ＭＳ Ｐゴシック"/>
        </w:rPr>
        <w:t>提出された応募書類については返却しません。</w:t>
      </w:r>
    </w:p>
    <w:p w14:paraId="6BF46CC1" w14:textId="77777777" w:rsidR="00CB6D26" w:rsidRPr="00CB6D26" w:rsidRDefault="00CB6D26" w:rsidP="00CB6D26">
      <w:pPr>
        <w:ind w:firstLineChars="150" w:firstLine="315"/>
        <w:rPr>
          <w:rFonts w:ascii="ＭＳ Ｐゴシック" w:eastAsia="ＭＳ Ｐゴシック" w:hAnsi="ＭＳ Ｐゴシック"/>
        </w:rPr>
      </w:pPr>
    </w:p>
    <w:p w14:paraId="4AD85E6A" w14:textId="40752E94" w:rsidR="00CB6D26" w:rsidRPr="00CB6D26" w:rsidRDefault="005B735B" w:rsidP="00CB6D26">
      <w:pPr>
        <w:rPr>
          <w:rFonts w:ascii="ＭＳ Ｐゴシック" w:eastAsia="ＭＳ Ｐゴシック" w:hAnsi="ＭＳ Ｐゴシック"/>
          <w:b/>
          <w:bCs/>
        </w:rPr>
      </w:pPr>
      <w:r w:rsidRPr="00CB6D26">
        <w:rPr>
          <w:rFonts w:ascii="ＭＳ Ｐゴシック" w:eastAsia="ＭＳ Ｐゴシック" w:hAnsi="ＭＳ Ｐゴシック"/>
          <w:b/>
          <w:bCs/>
        </w:rPr>
        <w:t>(</w:t>
      </w:r>
      <w:r w:rsidR="00CB6D26">
        <w:rPr>
          <w:rFonts w:ascii="ＭＳ Ｐゴシック" w:eastAsia="ＭＳ Ｐゴシック" w:hAnsi="ＭＳ Ｐゴシック" w:hint="eastAsia"/>
          <w:b/>
          <w:bCs/>
        </w:rPr>
        <w:t>５</w:t>
      </w:r>
      <w:r w:rsidRPr="00CB6D26">
        <w:rPr>
          <w:rFonts w:ascii="ＭＳ Ｐゴシック" w:eastAsia="ＭＳ Ｐゴシック" w:hAnsi="ＭＳ Ｐゴシック"/>
          <w:b/>
          <w:bCs/>
        </w:rPr>
        <w:t>)応募件数</w:t>
      </w:r>
      <w:r w:rsidRPr="00CB6D26">
        <w:rPr>
          <w:rFonts w:ascii="ＭＳ Ｐゴシック" w:eastAsia="ＭＳ Ｐゴシック" w:hAnsi="ＭＳ Ｐゴシック"/>
        </w:rPr>
        <w:br/>
      </w:r>
      <w:r w:rsidR="00CB6D26" w:rsidRPr="00CB6D26">
        <w:rPr>
          <w:rFonts w:ascii="ＭＳ Ｐゴシック" w:eastAsia="ＭＳ Ｐゴシック" w:hAnsi="ＭＳ Ｐゴシック"/>
        </w:rPr>
        <w:t>同一事業者からの同一受付締切回への応募は１件とします。</w:t>
      </w:r>
    </w:p>
    <w:p w14:paraId="342A9E84" w14:textId="77777777" w:rsidR="00DE11C2" w:rsidRDefault="00CB6D26" w:rsidP="00CB6D26">
      <w:pPr>
        <w:ind w:left="315" w:hangingChars="150" w:hanging="315"/>
        <w:rPr>
          <w:rFonts w:ascii="ＭＳ Ｐゴシック" w:eastAsia="ＭＳ Ｐゴシック" w:hAnsi="ＭＳ Ｐゴシック"/>
          <w:b/>
          <w:bCs/>
          <w:color w:val="000000" w:themeColor="text1"/>
        </w:rPr>
      </w:pPr>
      <w:r w:rsidRPr="00CB6D26">
        <w:rPr>
          <w:rFonts w:ascii="ＭＳ Ｐゴシック" w:eastAsia="ＭＳ Ｐゴシック" w:hAnsi="ＭＳ Ｐゴシック"/>
        </w:rPr>
        <w:t>○</w:t>
      </w:r>
      <w:r w:rsidRPr="00CB6D26">
        <w:rPr>
          <w:rFonts w:ascii="ＭＳ Ｐゴシック" w:eastAsia="ＭＳ Ｐゴシック" w:hAnsi="ＭＳ Ｐゴシック"/>
          <w:b/>
          <w:bCs/>
          <w:color w:val="000000" w:themeColor="text1"/>
        </w:rPr>
        <w:t>代表者が同じ複数の法人で同一事業に申請することや、同一の個人が個人事業主として、かつ代表を務め</w:t>
      </w:r>
      <w:r w:rsidR="00DE11C2">
        <w:rPr>
          <w:rFonts w:ascii="ＭＳ Ｐゴシック" w:eastAsia="ＭＳ Ｐゴシック" w:hAnsi="ＭＳ Ｐゴシック" w:hint="eastAsia"/>
          <w:b/>
          <w:bCs/>
          <w:color w:val="000000" w:themeColor="text1"/>
        </w:rPr>
        <w:t>る</w:t>
      </w:r>
    </w:p>
    <w:p w14:paraId="5AA36E8C" w14:textId="134E0BE2" w:rsidR="00CB6D26" w:rsidRPr="00CB6D26" w:rsidRDefault="00CB6D26" w:rsidP="00DE11C2">
      <w:pPr>
        <w:ind w:leftChars="100" w:left="315" w:hangingChars="50" w:hanging="105"/>
        <w:rPr>
          <w:rFonts w:ascii="ＭＳ Ｐゴシック" w:eastAsia="ＭＳ Ｐゴシック" w:hAnsi="ＭＳ Ｐゴシック"/>
          <w:b/>
          <w:bCs/>
          <w:color w:val="000000" w:themeColor="text1"/>
        </w:rPr>
      </w:pPr>
      <w:r w:rsidRPr="00CB6D26">
        <w:rPr>
          <w:rFonts w:ascii="ＭＳ Ｐゴシック" w:eastAsia="ＭＳ Ｐゴシック" w:hAnsi="ＭＳ Ｐゴシック"/>
          <w:b/>
          <w:bCs/>
          <w:color w:val="000000" w:themeColor="text1"/>
        </w:rPr>
        <w:t>法人等で同一事業に申請することはできません。</w:t>
      </w:r>
    </w:p>
    <w:p w14:paraId="7759EC56" w14:textId="75DABD39" w:rsidR="00CB6D26" w:rsidRDefault="00CB6D26" w:rsidP="00CB6D26">
      <w:pPr>
        <w:rPr>
          <w:rFonts w:ascii="ＭＳ Ｐゴシック" w:eastAsia="ＭＳ Ｐゴシック" w:hAnsi="ＭＳ Ｐゴシック"/>
        </w:rPr>
      </w:pPr>
      <w:r w:rsidRPr="00CB6D26">
        <w:rPr>
          <w:rFonts w:ascii="ＭＳ Ｐゴシック" w:eastAsia="ＭＳ Ｐゴシック" w:hAnsi="ＭＳ Ｐゴシック"/>
        </w:rPr>
        <w:t>○万が一、複数応募が判明した場合には、すべて不採択となります（採択後に複数応募が判明した場合も、</w:t>
      </w:r>
    </w:p>
    <w:p w14:paraId="62C9CBAB" w14:textId="32516344" w:rsidR="00CB6D26" w:rsidRPr="00CB6D26" w:rsidRDefault="00CB6D26" w:rsidP="00DE11C2">
      <w:pPr>
        <w:ind w:firstLineChars="100" w:firstLine="210"/>
        <w:rPr>
          <w:rFonts w:ascii="ＭＳ Ｐゴシック" w:eastAsia="ＭＳ Ｐゴシック" w:hAnsi="ＭＳ Ｐゴシック"/>
        </w:rPr>
      </w:pPr>
      <w:r w:rsidRPr="00CB6D26">
        <w:rPr>
          <w:rFonts w:ascii="ＭＳ Ｐゴシック" w:eastAsia="ＭＳ Ｐゴシック" w:hAnsi="ＭＳ Ｐゴシック"/>
        </w:rPr>
        <w:t xml:space="preserve">遡って採択を取り消します）。 </w:t>
      </w:r>
    </w:p>
    <w:p w14:paraId="7C2F403D" w14:textId="77777777" w:rsidR="00DE11C2" w:rsidRDefault="00CB6D26" w:rsidP="00DE11C2">
      <w:pPr>
        <w:rPr>
          <w:rFonts w:ascii="ＭＳ Ｐゴシック" w:eastAsia="ＭＳ Ｐゴシック" w:hAnsi="ＭＳ Ｐゴシック"/>
        </w:rPr>
      </w:pPr>
      <w:r w:rsidRPr="00CB6D26">
        <w:rPr>
          <w:rFonts w:ascii="ＭＳ Ｐゴシック" w:eastAsia="ＭＳ Ｐゴシック" w:hAnsi="ＭＳ Ｐゴシック"/>
        </w:rPr>
        <w:t>○複数の屋号を使用している個人事業主も応募は１件のみです。</w:t>
      </w:r>
    </w:p>
    <w:p w14:paraId="0FC8AF95" w14:textId="0BBAD4C5" w:rsidR="005B735B" w:rsidRDefault="00CB6D26" w:rsidP="00DE11C2">
      <w:pPr>
        <w:widowControl/>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rPr>
        <w:br w:type="page"/>
      </w:r>
      <w:r w:rsidR="005B735B" w:rsidRPr="00F67F1F">
        <w:rPr>
          <w:rFonts w:ascii="ＭＳ Ｐゴシック" w:eastAsia="ＭＳ Ｐゴシック" w:hAnsi="ＭＳ Ｐゴシック" w:cs="Arial"/>
          <w:b/>
          <w:bCs/>
          <w:color w:val="000000" w:themeColor="text1"/>
          <w:kern w:val="0"/>
          <w:szCs w:val="21"/>
        </w:rPr>
        <w:lastRenderedPageBreak/>
        <w:t>〈留意点〉</w:t>
      </w:r>
      <w:r w:rsidR="005B735B" w:rsidRPr="00F67F1F">
        <w:rPr>
          <w:rFonts w:ascii="ＭＳ Ｐゴシック" w:eastAsia="ＭＳ Ｐゴシック" w:hAnsi="ＭＳ Ｐゴシック" w:cs="Arial"/>
          <w:color w:val="000000" w:themeColor="text1"/>
          <w:kern w:val="0"/>
          <w:szCs w:val="21"/>
        </w:rPr>
        <w:br/>
        <w:t>本事業は、中小･小規模事業者等自身が、経営計画･補助事業計画の作成時や採択後の補助事業実施の際に、商工会の支援を受けながら取組むことが趣旨となっています。このため、社外の代理人のみで商工会へ相談を行うことはできません。</w:t>
      </w:r>
    </w:p>
    <w:p w14:paraId="52933630" w14:textId="77777777" w:rsidR="00DE11C2" w:rsidRPr="00DE11C2" w:rsidRDefault="00DE11C2" w:rsidP="00DE11C2">
      <w:pPr>
        <w:widowControl/>
        <w:jc w:val="left"/>
        <w:rPr>
          <w:rFonts w:ascii="ＭＳ Ｐゴシック" w:eastAsia="ＭＳ Ｐゴシック" w:hAnsi="ＭＳ Ｐゴシック"/>
        </w:rPr>
      </w:pPr>
    </w:p>
    <w:p w14:paraId="21049476" w14:textId="2A2FEEAE" w:rsidR="005B735B" w:rsidRPr="00F67F1F" w:rsidRDefault="00DE11C2" w:rsidP="00254288">
      <w:pPr>
        <w:widowControl/>
        <w:spacing w:after="45" w:line="300" w:lineRule="atLeast"/>
        <w:jc w:val="left"/>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b/>
          <w:bCs/>
          <w:color w:val="000000" w:themeColor="text1"/>
          <w:kern w:val="0"/>
          <w:szCs w:val="21"/>
        </w:rPr>
        <w:t>９</w:t>
      </w:r>
      <w:r w:rsidR="00254288">
        <w:rPr>
          <w:rFonts w:ascii="ＭＳ Ｐゴシック" w:eastAsia="ＭＳ Ｐゴシック" w:hAnsi="ＭＳ Ｐゴシック" w:cs="Arial" w:hint="eastAsia"/>
          <w:b/>
          <w:bCs/>
          <w:color w:val="000000" w:themeColor="text1"/>
          <w:kern w:val="0"/>
          <w:szCs w:val="21"/>
        </w:rPr>
        <w:t>．</w:t>
      </w:r>
      <w:r w:rsidR="005B735B" w:rsidRPr="00F67F1F">
        <w:rPr>
          <w:rFonts w:ascii="ＭＳ Ｐゴシック" w:eastAsia="ＭＳ Ｐゴシック" w:hAnsi="ＭＳ Ｐゴシック" w:cs="Arial"/>
          <w:b/>
          <w:bCs/>
          <w:color w:val="000000" w:themeColor="text1"/>
          <w:kern w:val="0"/>
          <w:szCs w:val="21"/>
        </w:rPr>
        <w:t>申請内容の審査</w:t>
      </w:r>
      <w:r w:rsidR="009D6457">
        <w:rPr>
          <w:rFonts w:ascii="ＭＳ Ｐゴシック" w:eastAsia="ＭＳ Ｐゴシック" w:hAnsi="ＭＳ Ｐゴシック" w:cs="Arial" w:hint="eastAsia"/>
          <w:b/>
          <w:bCs/>
          <w:color w:val="000000" w:themeColor="text1"/>
          <w:kern w:val="0"/>
          <w:szCs w:val="21"/>
        </w:rPr>
        <w:t>・結果通知</w:t>
      </w:r>
    </w:p>
    <w:p w14:paraId="47C04896" w14:textId="73315424"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(１)採択審査方法</w:t>
      </w:r>
      <w:r w:rsidRPr="00F67F1F">
        <w:rPr>
          <w:rFonts w:ascii="ＭＳ Ｐゴシック" w:eastAsia="ＭＳ Ｐゴシック" w:hAnsi="ＭＳ Ｐゴシック" w:cs="Arial"/>
          <w:color w:val="000000" w:themeColor="text1"/>
          <w:kern w:val="0"/>
          <w:szCs w:val="21"/>
        </w:rPr>
        <w:br/>
        <w:t>補助金の採択審査は、提出書類について「表1：審査の観点（項目）」に基づき、有識者等により構成される審査会において行います。採択審査は、非公開で提出書類により行います（提案内容に関するヒアリングは実施しません）ので、</w:t>
      </w:r>
      <w:r w:rsidR="008469DD" w:rsidRPr="00F67F1F">
        <w:rPr>
          <w:rFonts w:ascii="ＭＳ Ｐゴシック" w:eastAsia="ＭＳ Ｐゴシック" w:hAnsi="ＭＳ Ｐゴシック" w:cs="Arial" w:hint="eastAsia"/>
          <w:color w:val="000000" w:themeColor="text1"/>
          <w:kern w:val="0"/>
          <w:szCs w:val="21"/>
        </w:rPr>
        <w:t>書類</w:t>
      </w:r>
      <w:r w:rsidRPr="00F67F1F">
        <w:rPr>
          <w:rFonts w:ascii="ＭＳ Ｐゴシック" w:eastAsia="ＭＳ Ｐゴシック" w:hAnsi="ＭＳ Ｐゴシック" w:cs="Arial"/>
          <w:color w:val="000000" w:themeColor="text1"/>
          <w:kern w:val="0"/>
          <w:szCs w:val="21"/>
        </w:rPr>
        <w:t>不備の</w:t>
      </w:r>
      <w:r w:rsidR="008469DD" w:rsidRPr="00F67F1F">
        <w:rPr>
          <w:rFonts w:ascii="ＭＳ Ｐゴシック" w:eastAsia="ＭＳ Ｐゴシック" w:hAnsi="ＭＳ Ｐゴシック" w:cs="Arial" w:hint="eastAsia"/>
          <w:color w:val="000000" w:themeColor="text1"/>
          <w:kern w:val="0"/>
          <w:szCs w:val="21"/>
        </w:rPr>
        <w:t>ないよう</w:t>
      </w:r>
      <w:r w:rsidRPr="00F67F1F">
        <w:rPr>
          <w:rFonts w:ascii="ＭＳ Ｐゴシック" w:eastAsia="ＭＳ Ｐゴシック" w:hAnsi="ＭＳ Ｐゴシック" w:cs="Arial"/>
          <w:color w:val="000000" w:themeColor="text1"/>
          <w:kern w:val="0"/>
          <w:szCs w:val="21"/>
        </w:rPr>
        <w:t>に十分ご注意ください</w:t>
      </w:r>
    </w:p>
    <w:p w14:paraId="36AD748A" w14:textId="77777777" w:rsidR="005B735B" w:rsidRPr="00DE11C2" w:rsidRDefault="005B735B"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b/>
          <w:bCs/>
          <w:color w:val="000000" w:themeColor="text1"/>
          <w:kern w:val="0"/>
          <w:szCs w:val="21"/>
        </w:rPr>
      </w:pPr>
      <w:r w:rsidRPr="00DE11C2">
        <w:rPr>
          <w:rFonts w:ascii="ＭＳ Ｐゴシック" w:eastAsia="ＭＳ Ｐゴシック" w:hAnsi="ＭＳ Ｐゴシック" w:cs="ＭＳ ゴシック"/>
          <w:b/>
          <w:bCs/>
          <w:color w:val="000000" w:themeColor="text1"/>
          <w:kern w:val="0"/>
          <w:szCs w:val="21"/>
        </w:rPr>
        <w:t>①基礎審査</w:t>
      </w:r>
    </w:p>
    <w:p w14:paraId="375CA800" w14:textId="77777777" w:rsidR="005B735B" w:rsidRDefault="005B735B"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次の要件を全て満たすものであること。要件を満たさない場合には、その提案は失格とし、その後の審査を行いません。</w:t>
      </w:r>
    </w:p>
    <w:tbl>
      <w:tblPr>
        <w:tblStyle w:val="a7"/>
        <w:tblW w:w="0" w:type="auto"/>
        <w:tblLook w:val="04A0" w:firstRow="1" w:lastRow="0" w:firstColumn="1" w:lastColumn="0" w:noHBand="0" w:noVBand="1"/>
      </w:tblPr>
      <w:tblGrid>
        <w:gridCol w:w="9854"/>
      </w:tblGrid>
      <w:tr w:rsidR="00DE11C2" w14:paraId="3AE2442D" w14:textId="77777777" w:rsidTr="00DE11C2">
        <w:tc>
          <w:tcPr>
            <w:tcW w:w="9854" w:type="dxa"/>
          </w:tcPr>
          <w:p w14:paraId="3926E641"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（ア）必要な提出書類がすべて提出されていること</w:t>
            </w:r>
          </w:p>
          <w:p w14:paraId="245C1FFC"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（イ）「補助対象者」及び「補助対象事業」の要件に合致すること</w:t>
            </w:r>
          </w:p>
          <w:p w14:paraId="7D43CE40"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（ウ）補助事業を遂行するために必要な能力を有すること</w:t>
            </w:r>
          </w:p>
          <w:p w14:paraId="3E115B24" w14:textId="6715B810" w:rsidR="00DE11C2" w:rsidRPr="00DE11C2" w:rsidRDefault="00DE11C2"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（エ）中小･小規模事業者等が主体的に活用し、その技術やノウハウ等を基にした取組であること</w:t>
            </w:r>
          </w:p>
        </w:tc>
      </w:tr>
    </w:tbl>
    <w:p w14:paraId="6B1763CA" w14:textId="77777777" w:rsidR="008469DD" w:rsidRPr="00254288" w:rsidRDefault="008469DD"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p>
    <w:p w14:paraId="4B842C7C" w14:textId="77777777" w:rsidR="005B735B" w:rsidRPr="00DE11C2" w:rsidRDefault="005B735B"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b/>
          <w:bCs/>
          <w:color w:val="000000" w:themeColor="text1"/>
          <w:kern w:val="0"/>
          <w:szCs w:val="21"/>
        </w:rPr>
      </w:pPr>
      <w:r w:rsidRPr="00DE11C2">
        <w:rPr>
          <w:rFonts w:ascii="ＭＳ Ｐゴシック" w:eastAsia="ＭＳ Ｐゴシック" w:hAnsi="ＭＳ Ｐゴシック" w:cs="ＭＳ ゴシック"/>
          <w:b/>
          <w:bCs/>
          <w:color w:val="000000" w:themeColor="text1"/>
          <w:kern w:val="0"/>
          <w:szCs w:val="21"/>
        </w:rPr>
        <w:t>②加点審査</w:t>
      </w:r>
    </w:p>
    <w:p w14:paraId="28AB5B61" w14:textId="77777777" w:rsidR="005B735B" w:rsidRDefault="005B735B"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経営計画書及び補助事業計画書について、以下の項目に基づき加点審査を行い、総合的な評価が高いものを採択します。</w:t>
      </w:r>
    </w:p>
    <w:tbl>
      <w:tblPr>
        <w:tblStyle w:val="a7"/>
        <w:tblW w:w="0" w:type="auto"/>
        <w:tblLook w:val="04A0" w:firstRow="1" w:lastRow="0" w:firstColumn="1" w:lastColumn="0" w:noHBand="0" w:noVBand="1"/>
      </w:tblPr>
      <w:tblGrid>
        <w:gridCol w:w="9854"/>
      </w:tblGrid>
      <w:tr w:rsidR="00DE11C2" w14:paraId="08888936" w14:textId="77777777" w:rsidTr="00DE11C2">
        <w:trPr>
          <w:trHeight w:val="4897"/>
        </w:trPr>
        <w:tc>
          <w:tcPr>
            <w:tcW w:w="9854" w:type="dxa"/>
            <w:vAlign w:val="center"/>
          </w:tcPr>
          <w:p w14:paraId="4789A7E5"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（ア）自社の経営状況分析の妥当性</w:t>
            </w:r>
          </w:p>
          <w:p w14:paraId="06FAE7A4"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・自社の商品･サービスや自社の強みを適切に把握しているか</w:t>
            </w:r>
          </w:p>
          <w:p w14:paraId="1365B577" w14:textId="3DA4D5AA"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・自社のメイン顧客を把握しているか</w:t>
            </w:r>
          </w:p>
          <w:p w14:paraId="3FEF4968"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（イ）自社の現状と課題</w:t>
            </w:r>
          </w:p>
          <w:p w14:paraId="0011656E" w14:textId="05C946F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自社の現状と課題を客観的に分析出来ているか</w:t>
            </w:r>
          </w:p>
          <w:p w14:paraId="366CD353"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（ウ）補助事業計画の有効性</w:t>
            </w:r>
          </w:p>
          <w:p w14:paraId="07F3F0FF"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・実施予定の補助事業計画は、具体的で、実現可能性が高いものになっているか</w:t>
            </w:r>
          </w:p>
          <w:p w14:paraId="34711F95"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・新規顧客獲得や生産性向上、経費削減等による売上拡大、利益拡大に繋がっているか</w:t>
            </w:r>
          </w:p>
          <w:p w14:paraId="01A0A8AA" w14:textId="15B436BE"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・補助事業計画内容に創意工夫の特徴があるか</w:t>
            </w:r>
          </w:p>
          <w:p w14:paraId="0B73451F"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（エ）積算の透明･適切性</w:t>
            </w:r>
          </w:p>
          <w:p w14:paraId="17AA614F" w14:textId="62F901DC" w:rsidR="00DE11C2" w:rsidRPr="00DE11C2"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 xml:space="preserve">    事業費の計上･積算が正確･明確で、事業実施に必要なものになっているか</w:t>
            </w:r>
          </w:p>
          <w:p w14:paraId="7E63CCF1" w14:textId="77777777" w:rsidR="00DE11C2" w:rsidRPr="00254288" w:rsidRDefault="00DE11C2" w:rsidP="00DE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color w:val="000000" w:themeColor="text1"/>
                <w:kern w:val="0"/>
                <w:szCs w:val="21"/>
              </w:rPr>
              <w:t>（</w:t>
            </w:r>
            <w:r w:rsidRPr="00254288">
              <w:rPr>
                <w:rFonts w:ascii="ＭＳ Ｐゴシック" w:eastAsia="ＭＳ Ｐゴシック" w:hAnsi="ＭＳ Ｐゴシック" w:cs="ＭＳ ゴシック" w:hint="eastAsia"/>
                <w:color w:val="000000" w:themeColor="text1"/>
                <w:kern w:val="0"/>
                <w:szCs w:val="21"/>
              </w:rPr>
              <w:t>オ</w:t>
            </w:r>
            <w:r w:rsidRPr="00254288">
              <w:rPr>
                <w:rFonts w:ascii="ＭＳ Ｐゴシック" w:eastAsia="ＭＳ Ｐゴシック" w:hAnsi="ＭＳ Ｐゴシック" w:cs="ＭＳ ゴシック"/>
                <w:color w:val="000000" w:themeColor="text1"/>
                <w:kern w:val="0"/>
                <w:szCs w:val="21"/>
              </w:rPr>
              <w:t>）</w:t>
            </w:r>
            <w:r w:rsidRPr="00254288">
              <w:rPr>
                <w:rFonts w:ascii="ＭＳ Ｐゴシック" w:eastAsia="ＭＳ Ｐゴシック" w:hAnsi="ＭＳ Ｐゴシック" w:cs="ＭＳ ゴシック" w:hint="eastAsia"/>
                <w:color w:val="000000" w:themeColor="text1"/>
                <w:kern w:val="0"/>
                <w:szCs w:val="21"/>
              </w:rPr>
              <w:t>地域貢献度</w:t>
            </w:r>
          </w:p>
          <w:p w14:paraId="57D7B005" w14:textId="086B9832" w:rsidR="00DE11C2" w:rsidRPr="00DE11C2" w:rsidRDefault="00DE11C2"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r w:rsidRPr="00254288">
              <w:rPr>
                <w:rFonts w:ascii="ＭＳ Ｐゴシック" w:eastAsia="ＭＳ Ｐゴシック" w:hAnsi="ＭＳ Ｐゴシック" w:cs="ＭＳ ゴシック" w:hint="eastAsia"/>
                <w:color w:val="000000" w:themeColor="text1"/>
                <w:kern w:val="0"/>
                <w:szCs w:val="21"/>
              </w:rPr>
              <w:t xml:space="preserve">　　　例）ボランティア活動、寄付・協賛、企業版ふるさと納税、地元雇用など</w:t>
            </w:r>
          </w:p>
        </w:tc>
      </w:tr>
    </w:tbl>
    <w:p w14:paraId="199244BE" w14:textId="77777777" w:rsidR="00DE11C2" w:rsidRPr="00254288" w:rsidRDefault="00DE11C2" w:rsidP="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ＭＳ Ｐゴシック" w:eastAsia="ＭＳ Ｐゴシック" w:hAnsi="ＭＳ Ｐゴシック" w:cs="ＭＳ ゴシック"/>
          <w:color w:val="000000" w:themeColor="text1"/>
          <w:kern w:val="0"/>
          <w:szCs w:val="21"/>
        </w:rPr>
      </w:pPr>
    </w:p>
    <w:p w14:paraId="66FAF72F" w14:textId="3D7BB6CD"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lastRenderedPageBreak/>
        <w:t>(２)結果の通知</w:t>
      </w:r>
      <w:r w:rsidRPr="00F67F1F">
        <w:rPr>
          <w:rFonts w:ascii="ＭＳ Ｐゴシック" w:eastAsia="ＭＳ Ｐゴシック" w:hAnsi="ＭＳ Ｐゴシック" w:cs="Arial"/>
          <w:color w:val="000000" w:themeColor="text1"/>
          <w:kern w:val="0"/>
          <w:szCs w:val="21"/>
        </w:rPr>
        <w:br/>
        <w:t>応募者全員に対して、採択または不採択の結果を通知します。採択案件については、補助事業者名、代表者名、補助事業名、事業概要、住所、業種及び補助金交付申請額を公表することがあります。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w:t>
      </w:r>
      <w:r w:rsidRPr="00F67F1F">
        <w:rPr>
          <w:rFonts w:ascii="ＭＳ Ｐゴシック" w:eastAsia="ＭＳ Ｐゴシック" w:hAnsi="ＭＳ Ｐゴシック" w:cs="Arial"/>
          <w:color w:val="000000" w:themeColor="text1"/>
          <w:kern w:val="0"/>
          <w:szCs w:val="21"/>
        </w:rPr>
        <w:t>採択審査結果の内容についての問い合わせには応じかねます。</w:t>
      </w:r>
    </w:p>
    <w:p w14:paraId="44E9A529" w14:textId="7A4DE127" w:rsidR="005B735B" w:rsidRPr="00DE11C2" w:rsidRDefault="005B735B" w:rsidP="005B735B">
      <w:pPr>
        <w:widowControl/>
        <w:spacing w:before="100" w:beforeAutospacing="1" w:after="270" w:line="300" w:lineRule="atLeast"/>
        <w:jc w:val="left"/>
        <w:rPr>
          <w:rFonts w:ascii="ＭＳ Ｐゴシック" w:eastAsia="ＭＳ Ｐゴシック" w:hAnsi="ＭＳ Ｐゴシック"/>
        </w:rPr>
      </w:pPr>
      <w:r w:rsidRPr="00F67F1F">
        <w:rPr>
          <w:rFonts w:ascii="ＭＳ Ｐゴシック" w:eastAsia="ＭＳ Ｐゴシック" w:hAnsi="ＭＳ Ｐゴシック" w:cs="Arial"/>
          <w:b/>
          <w:bCs/>
          <w:color w:val="000000" w:themeColor="text1"/>
          <w:kern w:val="0"/>
          <w:szCs w:val="21"/>
        </w:rPr>
        <w:t>(３)その他</w:t>
      </w:r>
      <w:r w:rsidRPr="00F67F1F">
        <w:rPr>
          <w:rFonts w:ascii="ＭＳ Ｐゴシック" w:eastAsia="ＭＳ Ｐゴシック" w:hAnsi="ＭＳ Ｐゴシック" w:cs="Arial"/>
          <w:color w:val="000000" w:themeColor="text1"/>
          <w:kern w:val="0"/>
          <w:szCs w:val="21"/>
        </w:rPr>
        <w:br/>
      </w:r>
      <w:r w:rsidRPr="00DE11C2">
        <w:rPr>
          <w:rFonts w:ascii="ＭＳ Ｐゴシック" w:eastAsia="ＭＳ Ｐゴシック" w:hAnsi="ＭＳ Ｐゴシック"/>
        </w:rPr>
        <w:t>・同一事業者が同一内容で本制度以外の国の補助事業等と併願している場合には、不合理な重複、および過度</w:t>
      </w:r>
      <w:r w:rsidR="00DE11C2">
        <w:rPr>
          <w:rFonts w:ascii="ＭＳ Ｐゴシック" w:eastAsia="ＭＳ Ｐゴシック" w:hAnsi="ＭＳ Ｐゴシック" w:hint="eastAsia"/>
        </w:rPr>
        <w:t xml:space="preserve"> </w:t>
      </w:r>
      <w:r w:rsidRPr="00DE11C2">
        <w:rPr>
          <w:rFonts w:ascii="ＭＳ Ｐゴシック" w:eastAsia="ＭＳ Ｐゴシック" w:hAnsi="ＭＳ Ｐゴシック"/>
        </w:rPr>
        <w:t>な集中を排除するため、重複して採択しませんのでご留意ください。</w:t>
      </w:r>
      <w:r w:rsidRPr="00DE11C2">
        <w:rPr>
          <w:rFonts w:ascii="ＭＳ Ｐゴシック" w:eastAsia="ＭＳ Ｐゴシック" w:hAnsi="ＭＳ Ｐゴシック"/>
        </w:rPr>
        <w:br/>
        <w:t>・採択された場合であっても、希望額から減額される場合があります。</w:t>
      </w:r>
    </w:p>
    <w:p w14:paraId="143C236D" w14:textId="794C96D8" w:rsidR="00CB6D26" w:rsidRPr="00ED375C" w:rsidRDefault="00DE11C2" w:rsidP="00CB6D26">
      <w:pPr>
        <w:widowControl/>
        <w:spacing w:before="100" w:beforeAutospacing="1" w:after="270" w:line="300" w:lineRule="atLeast"/>
        <w:jc w:val="left"/>
        <w:rPr>
          <w:rFonts w:ascii="ＭＳ Ｐゴシック" w:eastAsia="ＭＳ Ｐゴシック" w:hAnsi="ＭＳ Ｐゴシック"/>
          <w:b/>
          <w:bCs/>
        </w:rPr>
      </w:pPr>
      <w:r>
        <w:rPr>
          <w:rFonts w:ascii="ＭＳ Ｐゴシック" w:eastAsia="ＭＳ Ｐゴシック" w:hAnsi="ＭＳ Ｐゴシック" w:hint="eastAsia"/>
          <w:b/>
          <w:bCs/>
        </w:rPr>
        <w:t>１０</w:t>
      </w:r>
      <w:r w:rsidR="00CB6D26" w:rsidRPr="00ED375C">
        <w:rPr>
          <w:rFonts w:ascii="ＭＳ Ｐゴシック" w:eastAsia="ＭＳ Ｐゴシック" w:hAnsi="ＭＳ Ｐゴシック" w:hint="eastAsia"/>
          <w:b/>
          <w:bCs/>
        </w:rPr>
        <w:t>．事業実施期間</w:t>
      </w:r>
      <w:r w:rsidR="00A73BB5">
        <w:rPr>
          <w:rFonts w:ascii="ＭＳ Ｐゴシック" w:eastAsia="ＭＳ Ｐゴシック" w:hAnsi="ＭＳ Ｐゴシック" w:hint="eastAsia"/>
          <w:b/>
          <w:bCs/>
        </w:rPr>
        <w:t>・</w:t>
      </w:r>
      <w:r w:rsidR="00A73BB5" w:rsidRPr="00DE11C2">
        <w:rPr>
          <w:rFonts w:ascii="ＭＳ Ｐゴシック" w:eastAsia="ＭＳ Ｐゴシック" w:hAnsi="ＭＳ Ｐゴシック"/>
          <w:b/>
          <w:bCs/>
          <w:lang w:eastAsia="zh-TW"/>
        </w:rPr>
        <w:t>実績報告提出期限</w:t>
      </w:r>
    </w:p>
    <w:tbl>
      <w:tblPr>
        <w:tblStyle w:val="a7"/>
        <w:tblW w:w="0" w:type="auto"/>
        <w:tblInd w:w="279" w:type="dxa"/>
        <w:tblLook w:val="04A0" w:firstRow="1" w:lastRow="0" w:firstColumn="1" w:lastColumn="0" w:noHBand="0" w:noVBand="1"/>
      </w:tblPr>
      <w:tblGrid>
        <w:gridCol w:w="1984"/>
        <w:gridCol w:w="4395"/>
        <w:gridCol w:w="3196"/>
      </w:tblGrid>
      <w:tr w:rsidR="00A73BB5" w14:paraId="29D4DBD7" w14:textId="77777777" w:rsidTr="00A73BB5">
        <w:tc>
          <w:tcPr>
            <w:tcW w:w="1984" w:type="dxa"/>
            <w:shd w:val="clear" w:color="auto" w:fill="F2F2F2" w:themeFill="background1" w:themeFillShade="F2"/>
          </w:tcPr>
          <w:p w14:paraId="4231E179" w14:textId="77777777" w:rsidR="00A73BB5" w:rsidRPr="00102784" w:rsidRDefault="00A73BB5" w:rsidP="00D63176">
            <w:pPr>
              <w:jc w:val="center"/>
              <w:rPr>
                <w:rFonts w:ascii="ＭＳ Ｐゴシック" w:eastAsia="ＭＳ Ｐゴシック" w:hAnsi="ＭＳ Ｐゴシック"/>
                <w:lang w:eastAsia="zh-TW"/>
              </w:rPr>
            </w:pPr>
          </w:p>
        </w:tc>
        <w:tc>
          <w:tcPr>
            <w:tcW w:w="4395" w:type="dxa"/>
            <w:shd w:val="clear" w:color="auto" w:fill="F2F2F2" w:themeFill="background1" w:themeFillShade="F2"/>
          </w:tcPr>
          <w:p w14:paraId="0EA3B008" w14:textId="768F45CF" w:rsidR="00A73BB5" w:rsidRPr="00A73BB5" w:rsidRDefault="00A73BB5" w:rsidP="00A73BB5">
            <w:pPr>
              <w:ind w:firstLineChars="100" w:firstLine="210"/>
              <w:jc w:val="center"/>
              <w:rPr>
                <w:rFonts w:ascii="ＭＳ Ｐゴシック" w:eastAsia="ＭＳ Ｐゴシック" w:hAnsi="ＭＳ Ｐゴシック"/>
                <w:lang w:eastAsia="zh-TW"/>
              </w:rPr>
            </w:pPr>
            <w:r w:rsidRPr="00A73BB5">
              <w:rPr>
                <w:rFonts w:ascii="ＭＳ Ｐゴシック" w:eastAsia="ＭＳ Ｐゴシック" w:hAnsi="ＭＳ Ｐゴシック" w:hint="eastAsia"/>
              </w:rPr>
              <w:t>事業実施期間</w:t>
            </w:r>
          </w:p>
        </w:tc>
        <w:tc>
          <w:tcPr>
            <w:tcW w:w="3196" w:type="dxa"/>
            <w:shd w:val="clear" w:color="auto" w:fill="F2F2F2" w:themeFill="background1" w:themeFillShade="F2"/>
          </w:tcPr>
          <w:p w14:paraId="38A4EAEA" w14:textId="17651674" w:rsidR="00A73BB5" w:rsidRPr="00A73BB5" w:rsidRDefault="00A73BB5" w:rsidP="00A73BB5">
            <w:pPr>
              <w:ind w:firstLineChars="100" w:firstLine="210"/>
              <w:jc w:val="center"/>
              <w:rPr>
                <w:rFonts w:ascii="ＭＳ Ｐゴシック" w:eastAsia="ＭＳ Ｐゴシック" w:hAnsi="ＭＳ Ｐゴシック" w:cs="Arial"/>
                <w:color w:val="000000" w:themeColor="text1"/>
                <w:kern w:val="0"/>
                <w:szCs w:val="21"/>
                <w:lang w:eastAsia="zh-TW"/>
              </w:rPr>
            </w:pPr>
            <w:r w:rsidRPr="00A73BB5">
              <w:rPr>
                <w:rFonts w:ascii="ＭＳ Ｐゴシック" w:eastAsia="ＭＳ Ｐゴシック" w:hAnsi="ＭＳ Ｐゴシック"/>
                <w:lang w:eastAsia="zh-TW"/>
              </w:rPr>
              <w:t>実績報告提出期限</w:t>
            </w:r>
          </w:p>
        </w:tc>
      </w:tr>
      <w:tr w:rsidR="00DE11C2" w14:paraId="45C46E72" w14:textId="7941F230" w:rsidTr="00A73BB5">
        <w:tc>
          <w:tcPr>
            <w:tcW w:w="1984" w:type="dxa"/>
            <w:shd w:val="clear" w:color="auto" w:fill="F2F2F2" w:themeFill="background1" w:themeFillShade="F2"/>
          </w:tcPr>
          <w:p w14:paraId="6227BAD4" w14:textId="77777777" w:rsidR="00DE11C2" w:rsidRDefault="00DE11C2" w:rsidP="00D63176">
            <w:pPr>
              <w:jc w:val="center"/>
              <w:rPr>
                <w:rFonts w:ascii="ＭＳ Ｐゴシック" w:eastAsia="ＭＳ Ｐゴシック" w:hAnsi="ＭＳ Ｐゴシック"/>
              </w:rPr>
            </w:pPr>
            <w:r w:rsidRPr="00102784">
              <w:rPr>
                <w:rFonts w:ascii="ＭＳ Ｐゴシック" w:eastAsia="ＭＳ Ｐゴシック" w:hAnsi="ＭＳ Ｐゴシック" w:hint="eastAsia"/>
                <w:lang w:eastAsia="zh-TW"/>
              </w:rPr>
              <w:t>一般型、創業型</w:t>
            </w:r>
          </w:p>
        </w:tc>
        <w:tc>
          <w:tcPr>
            <w:tcW w:w="4395" w:type="dxa"/>
          </w:tcPr>
          <w:p w14:paraId="293733A1" w14:textId="55687768" w:rsidR="00DE11C2" w:rsidRDefault="00DE11C2" w:rsidP="00A73BB5">
            <w:pPr>
              <w:ind w:firstLineChars="100" w:firstLine="210"/>
              <w:jc w:val="center"/>
              <w:rPr>
                <w:rFonts w:ascii="ＭＳ Ｐゴシック" w:eastAsia="ＭＳ Ｐゴシック" w:hAnsi="ＭＳ Ｐゴシック"/>
              </w:rPr>
            </w:pPr>
            <w:r w:rsidRPr="00102784">
              <w:rPr>
                <w:rFonts w:ascii="ＭＳ Ｐゴシック" w:eastAsia="ＭＳ Ｐゴシック" w:hAnsi="ＭＳ Ｐゴシック"/>
                <w:lang w:eastAsia="zh-TW"/>
              </w:rPr>
              <w:t>交付決定日</w:t>
            </w:r>
            <w:r w:rsidR="00A73BB5">
              <w:rPr>
                <w:rFonts w:ascii="ＭＳ Ｐゴシック" w:eastAsia="ＭＳ Ｐゴシック" w:hAnsi="ＭＳ Ｐゴシック" w:hint="eastAsia"/>
              </w:rPr>
              <w:t xml:space="preserve"> </w:t>
            </w:r>
            <w:r w:rsidRPr="00102784">
              <w:rPr>
                <w:rFonts w:ascii="ＭＳ Ｐゴシック" w:eastAsia="ＭＳ Ｐゴシック" w:hAnsi="ＭＳ Ｐゴシック"/>
                <w:lang w:eastAsia="zh-TW"/>
              </w:rPr>
              <w:t>～</w:t>
            </w:r>
            <w:r w:rsidR="00A73BB5">
              <w:rPr>
                <w:rFonts w:ascii="ＭＳ Ｐゴシック" w:eastAsia="ＭＳ Ｐゴシック" w:hAnsi="ＭＳ Ｐゴシック" w:hint="eastAsia"/>
              </w:rPr>
              <w:t xml:space="preserve"> </w:t>
            </w:r>
            <w:r w:rsidRPr="00102784">
              <w:rPr>
                <w:rFonts w:ascii="ＭＳ Ｐゴシック" w:eastAsia="ＭＳ Ｐゴシック" w:hAnsi="ＭＳ Ｐゴシック"/>
                <w:lang w:eastAsia="zh-TW"/>
              </w:rPr>
              <w:t>令和</w:t>
            </w:r>
            <w:r w:rsidRPr="00102784">
              <w:rPr>
                <w:rFonts w:ascii="ＭＳ Ｐゴシック" w:eastAsia="ＭＳ Ｐゴシック" w:hAnsi="ＭＳ Ｐゴシック" w:hint="eastAsia"/>
                <w:lang w:eastAsia="zh-TW"/>
              </w:rPr>
              <w:t>7</w:t>
            </w:r>
            <w:r w:rsidRPr="00102784">
              <w:rPr>
                <w:rFonts w:ascii="ＭＳ Ｐゴシック" w:eastAsia="ＭＳ Ｐゴシック" w:hAnsi="ＭＳ Ｐゴシック"/>
                <w:lang w:eastAsia="zh-TW"/>
              </w:rPr>
              <w:t>年1</w:t>
            </w:r>
            <w:r w:rsidRPr="00102784">
              <w:rPr>
                <w:rFonts w:ascii="ＭＳ Ｐゴシック" w:eastAsia="ＭＳ Ｐゴシック" w:hAnsi="ＭＳ Ｐゴシック" w:hint="eastAsia"/>
                <w:lang w:eastAsia="zh-TW"/>
              </w:rPr>
              <w:t>1</w:t>
            </w:r>
            <w:r w:rsidRPr="00102784">
              <w:rPr>
                <w:rFonts w:ascii="ＭＳ Ｐゴシック" w:eastAsia="ＭＳ Ｐゴシック" w:hAnsi="ＭＳ Ｐゴシック"/>
                <w:lang w:eastAsia="zh-TW"/>
              </w:rPr>
              <w:t>月3</w:t>
            </w:r>
            <w:r w:rsidRPr="00102784">
              <w:rPr>
                <w:rFonts w:ascii="ＭＳ Ｐゴシック" w:eastAsia="ＭＳ Ｐゴシック" w:hAnsi="ＭＳ Ｐゴシック" w:hint="eastAsia"/>
                <w:lang w:eastAsia="zh-TW"/>
              </w:rPr>
              <w:t>0</w:t>
            </w:r>
            <w:r w:rsidRPr="00102784">
              <w:rPr>
                <w:rFonts w:ascii="ＭＳ Ｐゴシック" w:eastAsia="ＭＳ Ｐゴシック" w:hAnsi="ＭＳ Ｐゴシック"/>
                <w:lang w:eastAsia="zh-TW"/>
              </w:rPr>
              <w:t>日（</w:t>
            </w:r>
            <w:r w:rsidRPr="00102784">
              <w:rPr>
                <w:rFonts w:ascii="ＭＳ Ｐゴシック" w:eastAsia="ＭＳ Ｐゴシック" w:hAnsi="ＭＳ Ｐゴシック" w:hint="eastAsia"/>
                <w:lang w:eastAsia="zh-TW"/>
              </w:rPr>
              <w:t>日</w:t>
            </w:r>
            <w:r w:rsidRPr="00102784">
              <w:rPr>
                <w:rFonts w:ascii="ＭＳ Ｐゴシック" w:eastAsia="ＭＳ Ｐゴシック" w:hAnsi="ＭＳ Ｐゴシック"/>
                <w:lang w:eastAsia="zh-TW"/>
              </w:rPr>
              <w:t>）</w:t>
            </w:r>
          </w:p>
        </w:tc>
        <w:tc>
          <w:tcPr>
            <w:tcW w:w="3196" w:type="dxa"/>
          </w:tcPr>
          <w:p w14:paraId="71F50FCC" w14:textId="0576F61B" w:rsidR="00DE11C2" w:rsidRPr="00102784" w:rsidRDefault="00A73BB5" w:rsidP="00A73BB5">
            <w:pPr>
              <w:ind w:firstLineChars="100" w:firstLine="210"/>
              <w:jc w:val="center"/>
              <w:rPr>
                <w:rFonts w:ascii="ＭＳ Ｐゴシック" w:eastAsia="ＭＳ Ｐゴシック" w:hAnsi="ＭＳ Ｐゴシック"/>
                <w:lang w:eastAsia="zh-TW"/>
              </w:rPr>
            </w:pPr>
            <w:r w:rsidRPr="00102784">
              <w:rPr>
                <w:rFonts w:ascii="ＭＳ Ｐゴシック" w:eastAsia="ＭＳ Ｐゴシック" w:hAnsi="ＭＳ Ｐゴシック" w:cs="Arial" w:hint="eastAsia"/>
                <w:color w:val="000000" w:themeColor="text1"/>
                <w:kern w:val="0"/>
                <w:szCs w:val="21"/>
                <w:lang w:eastAsia="zh-TW"/>
              </w:rPr>
              <w:t>令和</w:t>
            </w:r>
            <w:r>
              <w:rPr>
                <w:rFonts w:ascii="ＭＳ Ｐゴシック" w:eastAsia="ＭＳ Ｐゴシック" w:hAnsi="ＭＳ Ｐゴシック" w:cs="Arial" w:hint="eastAsia"/>
                <w:color w:val="000000" w:themeColor="text1"/>
                <w:kern w:val="0"/>
                <w:szCs w:val="21"/>
              </w:rPr>
              <w:t>7</w:t>
            </w:r>
            <w:r w:rsidRPr="00102784">
              <w:rPr>
                <w:rFonts w:ascii="ＭＳ Ｐゴシック" w:eastAsia="ＭＳ Ｐゴシック" w:hAnsi="ＭＳ Ｐゴシック" w:cs="Arial" w:hint="eastAsia"/>
                <w:color w:val="000000" w:themeColor="text1"/>
                <w:kern w:val="0"/>
                <w:szCs w:val="21"/>
                <w:lang w:eastAsia="zh-TW"/>
              </w:rPr>
              <w:t>年</w:t>
            </w:r>
            <w:r>
              <w:rPr>
                <w:rFonts w:ascii="ＭＳ Ｐゴシック" w:eastAsia="ＭＳ Ｐゴシック" w:hAnsi="ＭＳ Ｐゴシック" w:cs="Arial" w:hint="eastAsia"/>
                <w:color w:val="000000" w:themeColor="text1"/>
                <w:kern w:val="0"/>
                <w:szCs w:val="21"/>
              </w:rPr>
              <w:t>12</w:t>
            </w:r>
            <w:r w:rsidRPr="00102784">
              <w:rPr>
                <w:rFonts w:ascii="ＭＳ Ｐゴシック" w:eastAsia="ＭＳ Ｐゴシック" w:hAnsi="ＭＳ Ｐゴシック" w:cs="Arial" w:hint="eastAsia"/>
                <w:color w:val="000000" w:themeColor="text1"/>
                <w:kern w:val="0"/>
                <w:szCs w:val="21"/>
                <w:lang w:eastAsia="zh-TW"/>
              </w:rPr>
              <w:t>月</w:t>
            </w:r>
            <w:r>
              <w:rPr>
                <w:rFonts w:ascii="ＭＳ Ｐゴシック" w:eastAsia="ＭＳ Ｐゴシック" w:hAnsi="ＭＳ Ｐゴシック" w:cs="Arial" w:hint="eastAsia"/>
                <w:color w:val="000000" w:themeColor="text1"/>
                <w:kern w:val="0"/>
                <w:szCs w:val="21"/>
              </w:rPr>
              <w:t>12</w:t>
            </w:r>
            <w:r w:rsidRPr="00102784">
              <w:rPr>
                <w:rFonts w:ascii="ＭＳ Ｐゴシック" w:eastAsia="ＭＳ Ｐゴシック" w:hAnsi="ＭＳ Ｐゴシック" w:cs="Arial" w:hint="eastAsia"/>
                <w:color w:val="000000" w:themeColor="text1"/>
                <w:kern w:val="0"/>
                <w:szCs w:val="21"/>
                <w:lang w:eastAsia="zh-TW"/>
              </w:rPr>
              <w:t>日（金）</w:t>
            </w:r>
          </w:p>
        </w:tc>
      </w:tr>
      <w:tr w:rsidR="00DE11C2" w14:paraId="012A6F26" w14:textId="616C08C2" w:rsidTr="00A73BB5">
        <w:tc>
          <w:tcPr>
            <w:tcW w:w="1984" w:type="dxa"/>
            <w:shd w:val="clear" w:color="auto" w:fill="F2F2F2" w:themeFill="background1" w:themeFillShade="F2"/>
          </w:tcPr>
          <w:p w14:paraId="1BCDE5C8" w14:textId="77777777" w:rsidR="00DE11C2" w:rsidRDefault="00DE11C2" w:rsidP="00D63176">
            <w:pPr>
              <w:jc w:val="center"/>
              <w:rPr>
                <w:rFonts w:ascii="ＭＳ Ｐゴシック" w:eastAsia="ＭＳ Ｐゴシック" w:hAnsi="ＭＳ Ｐゴシック"/>
              </w:rPr>
            </w:pPr>
            <w:r w:rsidRPr="00102784">
              <w:rPr>
                <w:rFonts w:ascii="ＭＳ Ｐゴシック" w:eastAsia="ＭＳ Ｐゴシック" w:hAnsi="ＭＳ Ｐゴシック" w:hint="eastAsia"/>
                <w:lang w:eastAsia="zh-TW"/>
              </w:rPr>
              <w:t>伴走支援型</w:t>
            </w:r>
          </w:p>
        </w:tc>
        <w:tc>
          <w:tcPr>
            <w:tcW w:w="4395" w:type="dxa"/>
          </w:tcPr>
          <w:p w14:paraId="44F4DF61" w14:textId="27A4E6F9" w:rsidR="00DE11C2" w:rsidRDefault="00DE11C2" w:rsidP="00A73BB5">
            <w:pPr>
              <w:ind w:firstLineChars="100" w:firstLine="210"/>
              <w:jc w:val="center"/>
              <w:rPr>
                <w:rFonts w:ascii="ＭＳ Ｐゴシック" w:eastAsia="ＭＳ Ｐゴシック" w:hAnsi="ＭＳ Ｐゴシック"/>
              </w:rPr>
            </w:pPr>
            <w:r w:rsidRPr="00102784">
              <w:rPr>
                <w:rFonts w:ascii="ＭＳ Ｐゴシック" w:eastAsia="ＭＳ Ｐゴシック" w:hAnsi="ＭＳ Ｐゴシック" w:hint="eastAsia"/>
                <w:lang w:eastAsia="zh-TW"/>
              </w:rPr>
              <w:t>交付決定日</w:t>
            </w:r>
            <w:r w:rsidR="00A73BB5">
              <w:rPr>
                <w:rFonts w:ascii="ＭＳ Ｐゴシック" w:eastAsia="ＭＳ Ｐゴシック" w:hAnsi="ＭＳ Ｐゴシック" w:hint="eastAsia"/>
              </w:rPr>
              <w:t xml:space="preserve"> </w:t>
            </w:r>
            <w:r w:rsidRPr="00102784">
              <w:rPr>
                <w:rFonts w:ascii="ＭＳ Ｐゴシック" w:eastAsia="ＭＳ Ｐゴシック" w:hAnsi="ＭＳ Ｐゴシック" w:hint="eastAsia"/>
                <w:lang w:eastAsia="zh-TW"/>
              </w:rPr>
              <w:t>～</w:t>
            </w:r>
            <w:r w:rsidR="00A73BB5">
              <w:rPr>
                <w:rFonts w:ascii="ＭＳ Ｐゴシック" w:eastAsia="ＭＳ Ｐゴシック" w:hAnsi="ＭＳ Ｐゴシック" w:hint="eastAsia"/>
              </w:rPr>
              <w:t xml:space="preserve"> </w:t>
            </w:r>
            <w:r w:rsidRPr="00102784">
              <w:rPr>
                <w:rFonts w:ascii="ＭＳ Ｐゴシック" w:eastAsia="ＭＳ Ｐゴシック" w:hAnsi="ＭＳ Ｐゴシック" w:hint="eastAsia"/>
                <w:lang w:eastAsia="zh-TW"/>
              </w:rPr>
              <w:t>令和7年12月31日（水）</w:t>
            </w:r>
          </w:p>
        </w:tc>
        <w:tc>
          <w:tcPr>
            <w:tcW w:w="3196" w:type="dxa"/>
          </w:tcPr>
          <w:p w14:paraId="0898D9DD" w14:textId="650D26E1" w:rsidR="00DE11C2" w:rsidRPr="00102784" w:rsidRDefault="00A73BB5" w:rsidP="00A73BB5">
            <w:pPr>
              <w:ind w:firstLineChars="100" w:firstLine="210"/>
              <w:jc w:val="center"/>
              <w:rPr>
                <w:rFonts w:ascii="ＭＳ Ｐゴシック" w:eastAsia="ＭＳ Ｐゴシック" w:hAnsi="ＭＳ Ｐゴシック"/>
                <w:lang w:eastAsia="zh-TW"/>
              </w:rPr>
            </w:pPr>
            <w:r w:rsidRPr="00102784">
              <w:rPr>
                <w:rFonts w:ascii="ＭＳ Ｐゴシック" w:eastAsia="ＭＳ Ｐゴシック" w:hAnsi="ＭＳ Ｐゴシック" w:cs="Arial"/>
                <w:color w:val="000000" w:themeColor="text1"/>
                <w:kern w:val="0"/>
                <w:szCs w:val="21"/>
              </w:rPr>
              <w:t>令和</w:t>
            </w:r>
            <w:r>
              <w:rPr>
                <w:rFonts w:ascii="ＭＳ Ｐゴシック" w:eastAsia="ＭＳ Ｐゴシック" w:hAnsi="ＭＳ Ｐゴシック" w:cs="Arial" w:hint="eastAsia"/>
                <w:color w:val="000000" w:themeColor="text1"/>
                <w:kern w:val="0"/>
                <w:szCs w:val="21"/>
              </w:rPr>
              <w:t>8</w:t>
            </w:r>
            <w:r w:rsidRPr="00102784">
              <w:rPr>
                <w:rFonts w:ascii="ＭＳ Ｐゴシック" w:eastAsia="ＭＳ Ｐゴシック" w:hAnsi="ＭＳ Ｐゴシック" w:cs="Arial"/>
                <w:color w:val="000000" w:themeColor="text1"/>
                <w:kern w:val="0"/>
                <w:szCs w:val="21"/>
              </w:rPr>
              <w:t>年</w:t>
            </w:r>
            <w:r>
              <w:rPr>
                <w:rFonts w:ascii="ＭＳ Ｐゴシック" w:eastAsia="ＭＳ Ｐゴシック" w:hAnsi="ＭＳ Ｐゴシック" w:cs="Arial" w:hint="eastAsia"/>
                <w:color w:val="000000" w:themeColor="text1"/>
                <w:kern w:val="0"/>
                <w:szCs w:val="21"/>
              </w:rPr>
              <w:t>1</w:t>
            </w:r>
            <w:r w:rsidRPr="00102784">
              <w:rPr>
                <w:rFonts w:ascii="ＭＳ Ｐゴシック" w:eastAsia="ＭＳ Ｐゴシック" w:hAnsi="ＭＳ Ｐゴシック" w:cs="Arial"/>
                <w:color w:val="000000" w:themeColor="text1"/>
                <w:kern w:val="0"/>
                <w:szCs w:val="21"/>
              </w:rPr>
              <w:t>月</w:t>
            </w:r>
            <w:r>
              <w:rPr>
                <w:rFonts w:ascii="ＭＳ Ｐゴシック" w:eastAsia="ＭＳ Ｐゴシック" w:hAnsi="ＭＳ Ｐゴシック" w:cs="Arial" w:hint="eastAsia"/>
                <w:color w:val="000000" w:themeColor="text1"/>
                <w:kern w:val="0"/>
                <w:szCs w:val="21"/>
              </w:rPr>
              <w:t>16</w:t>
            </w:r>
            <w:r w:rsidRPr="00102784">
              <w:rPr>
                <w:rFonts w:ascii="ＭＳ Ｐゴシック" w:eastAsia="ＭＳ Ｐゴシック" w:hAnsi="ＭＳ Ｐゴシック" w:cs="Arial"/>
                <w:color w:val="000000" w:themeColor="text1"/>
                <w:kern w:val="0"/>
                <w:szCs w:val="21"/>
              </w:rPr>
              <w:t>日（金）</w:t>
            </w:r>
          </w:p>
        </w:tc>
      </w:tr>
    </w:tbl>
    <w:p w14:paraId="7FF5D011" w14:textId="3DCCBC40" w:rsidR="00CB6D26" w:rsidRDefault="00CB6D26" w:rsidP="00A73BB5">
      <w:pPr>
        <w:ind w:firstLineChars="200" w:firstLine="420"/>
        <w:rPr>
          <w:rFonts w:ascii="ＭＳ Ｐゴシック" w:eastAsia="ＭＳ Ｐゴシック" w:hAnsi="ＭＳ Ｐゴシック" w:cs="Arial"/>
          <w:color w:val="000000" w:themeColor="text1"/>
          <w:kern w:val="0"/>
          <w:szCs w:val="21"/>
        </w:rPr>
      </w:pPr>
      <w:r>
        <w:rPr>
          <w:rFonts w:ascii="ＭＳ Ｐゴシック" w:eastAsia="ＭＳ Ｐゴシック" w:hAnsi="ＭＳ Ｐゴシック" w:cs="Arial" w:hint="eastAsia"/>
          <w:color w:val="000000" w:themeColor="text1"/>
          <w:kern w:val="0"/>
          <w:szCs w:val="21"/>
        </w:rPr>
        <w:t>※</w:t>
      </w:r>
      <w:r w:rsidRPr="00102784">
        <w:rPr>
          <w:rFonts w:ascii="ＭＳ Ｐゴシック" w:eastAsia="ＭＳ Ｐゴシック" w:hAnsi="ＭＳ Ｐゴシック" w:cs="Arial"/>
          <w:color w:val="000000" w:themeColor="text1"/>
          <w:kern w:val="0"/>
          <w:szCs w:val="21"/>
        </w:rPr>
        <w:t>提出された書類一式を確認の上、精算払いを行います。</w:t>
      </w:r>
    </w:p>
    <w:p w14:paraId="38EA7D1F" w14:textId="77777777" w:rsidR="00DE11C2" w:rsidRPr="00CB6D26" w:rsidRDefault="00DE11C2" w:rsidP="00DE11C2">
      <w:pPr>
        <w:rPr>
          <w:rFonts w:ascii="ＭＳ Ｐゴシック" w:eastAsia="ＭＳ Ｐゴシック" w:hAnsi="ＭＳ Ｐゴシック" w:cs="Arial"/>
          <w:color w:val="000000" w:themeColor="text1"/>
          <w:kern w:val="0"/>
          <w:szCs w:val="21"/>
        </w:rPr>
      </w:pPr>
    </w:p>
    <w:p w14:paraId="5271DCA0" w14:textId="60D193CB" w:rsidR="005B735B" w:rsidRPr="00A73BB5" w:rsidRDefault="00254288" w:rsidP="00254288">
      <w:pPr>
        <w:widowControl/>
        <w:spacing w:after="45" w:line="300" w:lineRule="atLeast"/>
        <w:jc w:val="left"/>
        <w:rPr>
          <w:rFonts w:ascii="ＭＳ Ｐゴシック" w:eastAsia="ＭＳ Ｐゴシック" w:hAnsi="ＭＳ Ｐゴシック"/>
        </w:rPr>
      </w:pPr>
      <w:r>
        <w:rPr>
          <w:rFonts w:ascii="ＭＳ Ｐゴシック" w:eastAsia="ＭＳ Ｐゴシック" w:hAnsi="ＭＳ Ｐゴシック" w:cs="Arial" w:hint="eastAsia"/>
          <w:b/>
          <w:bCs/>
          <w:color w:val="000000" w:themeColor="text1"/>
          <w:kern w:val="0"/>
          <w:szCs w:val="21"/>
        </w:rPr>
        <w:t>１１．</w:t>
      </w:r>
      <w:r w:rsidR="005B735B" w:rsidRPr="00F67F1F">
        <w:rPr>
          <w:rFonts w:ascii="ＭＳ Ｐゴシック" w:eastAsia="ＭＳ Ｐゴシック" w:hAnsi="ＭＳ Ｐゴシック" w:cs="Arial"/>
          <w:b/>
          <w:bCs/>
          <w:color w:val="000000" w:themeColor="text1"/>
          <w:kern w:val="0"/>
          <w:szCs w:val="21"/>
        </w:rPr>
        <w:t>補助事業者の義務</w:t>
      </w:r>
      <w:r w:rsidR="005B735B" w:rsidRPr="00F67F1F">
        <w:rPr>
          <w:rFonts w:ascii="ＭＳ Ｐゴシック" w:eastAsia="ＭＳ Ｐゴシック" w:hAnsi="ＭＳ Ｐゴシック" w:cs="Arial"/>
          <w:color w:val="000000" w:themeColor="text1"/>
          <w:kern w:val="0"/>
          <w:szCs w:val="21"/>
        </w:rPr>
        <w:br/>
      </w:r>
      <w:r w:rsidR="00A73BB5">
        <w:rPr>
          <w:rFonts w:ascii="ＭＳ Ｐゴシック" w:eastAsia="ＭＳ Ｐゴシック" w:hAnsi="ＭＳ Ｐゴシック" w:hint="eastAsia"/>
        </w:rPr>
        <w:t>・</w:t>
      </w:r>
      <w:r w:rsidR="005B735B" w:rsidRPr="00A73BB5">
        <w:rPr>
          <w:rFonts w:ascii="ＭＳ Ｐゴシック" w:eastAsia="ＭＳ Ｐゴシック" w:hAnsi="ＭＳ Ｐゴシック"/>
        </w:rPr>
        <w:t>本事業の採択となった事業者は、以下の条件を守らなければなりません。</w:t>
      </w:r>
    </w:p>
    <w:p w14:paraId="7529D1F2"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4F79C8">
        <w:rPr>
          <w:rFonts w:ascii="ＭＳ Ｐゴシック" w:eastAsia="ＭＳ Ｐゴシック" w:hAnsi="ＭＳ Ｐゴシック"/>
          <w:b/>
          <w:bCs/>
        </w:rPr>
        <w:t>(１)交付決定</w:t>
      </w:r>
      <w:r w:rsidRPr="004F79C8">
        <w:rPr>
          <w:rFonts w:ascii="ＭＳ Ｐゴシック" w:eastAsia="ＭＳ Ｐゴシック" w:hAnsi="ＭＳ Ｐゴシック"/>
          <w:b/>
          <w:bCs/>
        </w:rPr>
        <w:br/>
      </w:r>
      <w:r w:rsidRPr="00F67F1F">
        <w:rPr>
          <w:rFonts w:ascii="ＭＳ Ｐゴシック" w:eastAsia="ＭＳ Ｐゴシック" w:hAnsi="ＭＳ Ｐゴシック" w:cs="Arial"/>
          <w:color w:val="000000" w:themeColor="text1"/>
          <w:kern w:val="0"/>
          <w:szCs w:val="21"/>
        </w:rPr>
        <w:t>本事業の採択となった事業者は、補助金の交付に係る必要な手続きを行わなければなりません。交付申請書の記入に当たって、免税・簡易課税事業者以外の事業者については消費税等仕入控除税額を減額して申請しなければなりません（消費税及び地方消費税相当額を予め補助対象経費から減額して申請を行う）。なお、採択となっても、申請内容に不備が発見された場合には、申請書類の訂正・再提出を求めます。また、対象外経費の計上が発見された場合には、当該支出を除いて補助対象経費を算出するよう補助金事務局から連絡します。</w:t>
      </w:r>
    </w:p>
    <w:p w14:paraId="6068195D"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(２)事業計画内容や経費の配分変更等</w:t>
      </w:r>
      <w:r w:rsidRPr="00F67F1F">
        <w:rPr>
          <w:rFonts w:ascii="ＭＳ Ｐゴシック" w:eastAsia="ＭＳ Ｐゴシック" w:hAnsi="ＭＳ Ｐゴシック" w:cs="Arial"/>
          <w:color w:val="000000" w:themeColor="text1"/>
          <w:kern w:val="0"/>
          <w:szCs w:val="21"/>
        </w:rPr>
        <w:br/>
        <w:t>交付決定を受けた後、補助事業の経費の配分や内容を変更しようとする場合、または補助事業を中止（一時中断）、廃止（実施取りやめ）や他に承継させようとする場合は、事前に承認を得なければなりません。</w:t>
      </w:r>
    </w:p>
    <w:p w14:paraId="14A1E6B8"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(３)補助金の交付</w:t>
      </w:r>
      <w:r w:rsidRPr="00F67F1F">
        <w:rPr>
          <w:rFonts w:ascii="ＭＳ Ｐゴシック" w:eastAsia="ＭＳ Ｐゴシック" w:hAnsi="ＭＳ Ｐゴシック" w:cs="Arial"/>
          <w:color w:val="000000" w:themeColor="text1"/>
          <w:kern w:val="0"/>
          <w:szCs w:val="21"/>
        </w:rPr>
        <w:br/>
        <w:t>補助事業の完了後、定められた期日までに実績報告書を提出しなければなりません。補助金の支払いは、補助金事務局による事業内容の審査と経費内容の確認等を行った上で、交付すべき補助金の額を確定した後の精算払いとなります。なお、補助金は経理上、支払い額の確定を受けた事業年度における収益として計上するものであり、法人税・所得税の課税対象となります。</w:t>
      </w:r>
    </w:p>
    <w:p w14:paraId="221CE3D5"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(４)原則として石垣市内事業所への発注</w:t>
      </w:r>
      <w:r w:rsidRPr="00F67F1F">
        <w:rPr>
          <w:rFonts w:ascii="ＭＳ Ｐゴシック" w:eastAsia="ＭＳ Ｐゴシック" w:hAnsi="ＭＳ Ｐゴシック" w:cs="Arial"/>
          <w:color w:val="000000" w:themeColor="text1"/>
          <w:kern w:val="0"/>
          <w:szCs w:val="21"/>
        </w:rPr>
        <w:br/>
        <w:t>補助事業に係る利益向上の取組に必要な各種機械装置等、プロモーションツール、感染防止対策に必要な備品等の購入については、原則石垣市内事業所を利用するようにお願いします。石垣市内事業者で購入予定の商品</w:t>
      </w:r>
      <w:r w:rsidRPr="00F67F1F">
        <w:rPr>
          <w:rFonts w:ascii="ＭＳ Ｐゴシック" w:eastAsia="ＭＳ Ｐゴシック" w:hAnsi="ＭＳ Ｐゴシック" w:cs="Arial"/>
          <w:color w:val="000000" w:themeColor="text1"/>
          <w:kern w:val="0"/>
          <w:szCs w:val="21"/>
        </w:rPr>
        <w:lastRenderedPageBreak/>
        <w:t>等を扱っていない（専門性が高い機器等）等、発注が難しい場合は、必ず事前に事務局に確認をするようにお願いします。</w:t>
      </w:r>
    </w:p>
    <w:p w14:paraId="495D24B1" w14:textId="77777777" w:rsidR="005B735B" w:rsidRPr="00F67F1F" w:rsidRDefault="005B735B" w:rsidP="005B735B">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(５)補助対象事業の経理・書類の保存</w:t>
      </w:r>
      <w:r w:rsidRPr="00F67F1F">
        <w:rPr>
          <w:rFonts w:ascii="ＭＳ Ｐゴシック" w:eastAsia="ＭＳ Ｐゴシック" w:hAnsi="ＭＳ Ｐゴシック" w:cs="Arial"/>
          <w:color w:val="000000" w:themeColor="text1"/>
          <w:kern w:val="0"/>
          <w:szCs w:val="21"/>
        </w:rPr>
        <w:br/>
        <w:t>補助事業に係る経理について、帳簿や支出の根拠となる証拠書類については、補助事業完了後、当該年度の終了後５年間保存しなければなりません。「中小企業の会計に関する基本要領」または「中小企業の会計に関する指針」に拠った信頼性のある計算書類等の作成及び活用に努めてください。</w:t>
      </w:r>
    </w:p>
    <w:p w14:paraId="087FB938" w14:textId="6E9E467B" w:rsidR="005B735B" w:rsidRPr="004F79C8" w:rsidRDefault="005B735B" w:rsidP="004F79C8">
      <w:pPr>
        <w:widowControl/>
        <w:spacing w:before="100" w:beforeAutospacing="1" w:after="270" w:line="300" w:lineRule="atLeast"/>
        <w:jc w:val="left"/>
        <w:rPr>
          <w:rFonts w:ascii="ＭＳ Ｐゴシック" w:eastAsia="ＭＳ Ｐゴシック" w:hAnsi="ＭＳ Ｐゴシック" w:cs="Arial"/>
          <w:color w:val="000000" w:themeColor="text1"/>
          <w:kern w:val="0"/>
          <w:szCs w:val="21"/>
        </w:rPr>
      </w:pPr>
      <w:r w:rsidRPr="00F67F1F">
        <w:rPr>
          <w:rFonts w:ascii="ＭＳ Ｐゴシック" w:eastAsia="ＭＳ Ｐゴシック" w:hAnsi="ＭＳ Ｐゴシック" w:cs="Arial"/>
          <w:b/>
          <w:bCs/>
          <w:color w:val="000000" w:themeColor="text1"/>
          <w:kern w:val="0"/>
          <w:szCs w:val="21"/>
        </w:rPr>
        <w:t>(６)その他の事項</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①</w:t>
      </w:r>
      <w:r w:rsidRPr="00F67F1F">
        <w:rPr>
          <w:rFonts w:ascii="ＭＳ Ｐゴシック" w:eastAsia="ＭＳ Ｐゴシック" w:hAnsi="ＭＳ Ｐゴシック" w:cs="Arial"/>
          <w:color w:val="000000" w:themeColor="text1"/>
          <w:kern w:val="0"/>
          <w:szCs w:val="21"/>
        </w:rPr>
        <w:t>補助事業を実施することにより産業財産権が発生した場合は、その権利は補助事業者に帰属します。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②</w:t>
      </w:r>
      <w:r w:rsidRPr="00F67F1F">
        <w:rPr>
          <w:rFonts w:ascii="ＭＳ Ｐゴシック" w:eastAsia="ＭＳ Ｐゴシック" w:hAnsi="ＭＳ Ｐゴシック" w:cs="Arial"/>
          <w:color w:val="000000" w:themeColor="text1"/>
          <w:kern w:val="0"/>
          <w:szCs w:val="21"/>
        </w:rPr>
        <w:t>補助事業の進捗状況確認のため、補助金事務局等が実地検査に入ることがあります。また、補助事業完了</w:t>
      </w:r>
      <w:r w:rsidR="008469DD" w:rsidRPr="00F67F1F">
        <w:rPr>
          <w:rFonts w:ascii="ＭＳ Ｐゴシック" w:eastAsia="ＭＳ Ｐゴシック" w:hAnsi="ＭＳ Ｐゴシック" w:cs="Arial" w:hint="eastAsia"/>
          <w:color w:val="000000" w:themeColor="text1"/>
          <w:kern w:val="0"/>
          <w:szCs w:val="21"/>
        </w:rPr>
        <w:t xml:space="preserve">　</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後、補助金の使用経費にかかる総勘定元帳等の検査に入ることがあります。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③</w:t>
      </w:r>
      <w:r w:rsidRPr="00F67F1F">
        <w:rPr>
          <w:rFonts w:ascii="ＭＳ Ｐゴシック" w:eastAsia="ＭＳ Ｐゴシック" w:hAnsi="ＭＳ Ｐゴシック" w:cs="Arial"/>
          <w:color w:val="000000" w:themeColor="text1"/>
          <w:kern w:val="0"/>
          <w:szCs w:val="21"/>
        </w:rPr>
        <w:t>原則として、補助事業完了後の補助金額確定にあたり、補助対象物件や帳簿類の確認ができない場合につい</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ては、当該物件等に係る金額は補助対象外となります。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④</w:t>
      </w:r>
      <w:r w:rsidRPr="00F67F1F">
        <w:rPr>
          <w:rFonts w:ascii="ＭＳ Ｐゴシック" w:eastAsia="ＭＳ Ｐゴシック" w:hAnsi="ＭＳ Ｐゴシック" w:cs="Arial"/>
          <w:color w:val="000000" w:themeColor="text1"/>
          <w:kern w:val="0"/>
          <w:szCs w:val="21"/>
        </w:rPr>
        <w:t>補助事業完了後、会計検査院が実地検査に入ることがあります。この検査により補助金の返還命令等の指示</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がなされた場合には、これに従わなければなりません。</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⑤</w:t>
      </w:r>
      <w:r w:rsidRPr="00F67F1F">
        <w:rPr>
          <w:rFonts w:ascii="ＭＳ Ｐゴシック" w:eastAsia="ＭＳ Ｐゴシック" w:hAnsi="ＭＳ Ｐゴシック" w:cs="Arial"/>
          <w:color w:val="000000" w:themeColor="text1"/>
          <w:kern w:val="0"/>
          <w:szCs w:val="21"/>
        </w:rPr>
        <w:t>補助事業者が「補助金等に係る予算の執行の適正化に関する法律（昭和３０年法律第１７９号）」等に違反する</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行為等（例：他の用途への無断流用、虚偽報告など）をした場合には、補助金の交付決定の取消・返還命令</w:t>
      </w:r>
      <w:r w:rsidR="008469DD" w:rsidRPr="00F67F1F">
        <w:rPr>
          <w:rFonts w:ascii="ＭＳ Ｐゴシック" w:eastAsia="ＭＳ Ｐゴシック" w:hAnsi="ＭＳ Ｐゴシック" w:cs="Arial" w:hint="eastAsia"/>
          <w:color w:val="000000" w:themeColor="text1"/>
          <w:kern w:val="0"/>
          <w:szCs w:val="21"/>
        </w:rPr>
        <w:t xml:space="preserve"> </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（加算金の徴収を含む）、不正の内容の公表等を行うことがあります。また、その他の法令に違反していること</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が明らかな場合、当該法令による罰則のほか、採択取消、交付決定取消や交付済み補助金の全額返還（加算</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金付き）等の処分を受ける可能性があります。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⑥</w:t>
      </w:r>
      <w:r w:rsidRPr="00F67F1F">
        <w:rPr>
          <w:rFonts w:ascii="ＭＳ Ｐゴシック" w:eastAsia="ＭＳ Ｐゴシック" w:hAnsi="ＭＳ Ｐゴシック" w:cs="Arial"/>
          <w:color w:val="000000" w:themeColor="text1"/>
          <w:kern w:val="0"/>
          <w:szCs w:val="21"/>
        </w:rPr>
        <w:t>本補助金は、所得税法第４２条（国庫補助金等の総収入金額不算入）または法人税法第４２条（国庫補助金等</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で取得した固定資産等の圧縮額の損金算入）に規定する国庫補助金等に該当します。従って、当該補助金を</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補助金の交付の目的に適合した固定資産の取得または改良に充てた場合には、所得税法第４２条または法</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人税法第４２条の規定を適用することができます。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⑦</w:t>
      </w:r>
      <w:r w:rsidRPr="00F67F1F">
        <w:rPr>
          <w:rFonts w:ascii="ＭＳ Ｐゴシック" w:eastAsia="ＭＳ Ｐゴシック" w:hAnsi="ＭＳ Ｐゴシック" w:cs="Arial"/>
          <w:color w:val="000000" w:themeColor="text1"/>
          <w:kern w:val="0"/>
          <w:szCs w:val="21"/>
        </w:rPr>
        <w:t>補助事業者は、補助事業終了から１年後の状況について、補助金を活用して取り組む事業やその効果等を把</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握するためのアンケート調査等を実施することがありますので、その際にはご協力をお願いいたします。</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⑧</w:t>
      </w:r>
      <w:r w:rsidRPr="00F67F1F">
        <w:rPr>
          <w:rFonts w:ascii="ＭＳ Ｐゴシック" w:eastAsia="ＭＳ Ｐゴシック" w:hAnsi="ＭＳ Ｐゴシック" w:cs="Arial"/>
          <w:color w:val="000000" w:themeColor="text1"/>
          <w:kern w:val="0"/>
          <w:szCs w:val="21"/>
        </w:rPr>
        <w:t>自社内で調達を行う場合には、調達価格に含まれる利益を排除しなければなりません。当該調達品の製造原</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価を構成する要素であっても、持続化補助金の補助対象経費に該当しないものは補助対象経費として計上で</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きません。</w:t>
      </w:r>
      <w:r w:rsidRPr="00F67F1F">
        <w:rPr>
          <w:rFonts w:ascii="ＭＳ Ｐゴシック" w:eastAsia="ＭＳ Ｐゴシック" w:hAnsi="ＭＳ Ｐゴシック" w:cs="Arial"/>
          <w:color w:val="000000" w:themeColor="text1"/>
          <w:kern w:val="0"/>
          <w:szCs w:val="21"/>
        </w:rPr>
        <w:br/>
      </w:r>
      <w:r w:rsidRPr="00F67F1F">
        <w:rPr>
          <w:rFonts w:ascii="ＭＳ Ｐゴシック" w:eastAsia="ＭＳ Ｐゴシック" w:hAnsi="ＭＳ Ｐゴシック" w:cs="ＭＳ 明朝" w:hint="eastAsia"/>
          <w:color w:val="000000" w:themeColor="text1"/>
          <w:kern w:val="0"/>
          <w:szCs w:val="21"/>
        </w:rPr>
        <w:t>⑨</w:t>
      </w:r>
      <w:r w:rsidRPr="00F67F1F">
        <w:rPr>
          <w:rFonts w:ascii="ＭＳ Ｐゴシック" w:eastAsia="ＭＳ Ｐゴシック" w:hAnsi="ＭＳ Ｐゴシック" w:cs="Arial"/>
          <w:color w:val="000000" w:themeColor="text1"/>
          <w:kern w:val="0"/>
          <w:szCs w:val="21"/>
        </w:rPr>
        <w:t>交付決定時に、補助事業実施に係る注意点等を記載した「補助事業の手引き」を事務局から通知いたします。</w:t>
      </w:r>
      <w:r w:rsidR="008469DD" w:rsidRPr="00F67F1F">
        <w:rPr>
          <w:rFonts w:ascii="ＭＳ Ｐゴシック" w:eastAsia="ＭＳ Ｐゴシック" w:hAnsi="ＭＳ Ｐゴシック" w:cs="Arial"/>
          <w:color w:val="000000" w:themeColor="text1"/>
          <w:kern w:val="0"/>
          <w:szCs w:val="21"/>
        </w:rPr>
        <w:br/>
      </w:r>
      <w:r w:rsidR="008469DD" w:rsidRPr="00F67F1F">
        <w:rPr>
          <w:rFonts w:ascii="ＭＳ Ｐゴシック" w:eastAsia="ＭＳ Ｐゴシック" w:hAnsi="ＭＳ Ｐゴシック" w:cs="Arial" w:hint="eastAsia"/>
          <w:color w:val="000000" w:themeColor="text1"/>
          <w:kern w:val="0"/>
          <w:szCs w:val="21"/>
        </w:rPr>
        <w:t xml:space="preserve">  </w:t>
      </w:r>
      <w:r w:rsidRPr="00F67F1F">
        <w:rPr>
          <w:rFonts w:ascii="ＭＳ Ｐゴシック" w:eastAsia="ＭＳ Ｐゴシック" w:hAnsi="ＭＳ Ｐゴシック" w:cs="Arial"/>
          <w:color w:val="000000" w:themeColor="text1"/>
          <w:kern w:val="0"/>
          <w:szCs w:val="21"/>
        </w:rPr>
        <w:t>補助事業実施前に「補助事業の手引き」を必ず確認のうえ、不明点は事務局にお問合せください。</w:t>
      </w:r>
    </w:p>
    <w:sectPr w:rsidR="005B735B" w:rsidRPr="004F79C8" w:rsidSect="00601293">
      <w:footerReference w:type="default" r:id="rId8"/>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76909" w14:textId="77777777" w:rsidR="001C75EB" w:rsidRDefault="001C75EB" w:rsidP="00513B87">
      <w:r>
        <w:separator/>
      </w:r>
    </w:p>
  </w:endnote>
  <w:endnote w:type="continuationSeparator" w:id="0">
    <w:p w14:paraId="208C0A85" w14:textId="77777777" w:rsidR="001C75EB" w:rsidRDefault="001C75EB" w:rsidP="0051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205354"/>
      <w:docPartObj>
        <w:docPartGallery w:val="Page Numbers (Bottom of Page)"/>
        <w:docPartUnique/>
      </w:docPartObj>
    </w:sdtPr>
    <w:sdtEndPr/>
    <w:sdtContent>
      <w:p w14:paraId="645CE087" w14:textId="2B132922" w:rsidR="006D2BA4" w:rsidRDefault="006D2BA4" w:rsidP="00513B87">
        <w:pPr>
          <w:pStyle w:val="a5"/>
          <w:jc w:val="center"/>
        </w:pPr>
        <w:r>
          <w:fldChar w:fldCharType="begin"/>
        </w:r>
        <w:r>
          <w:instrText>PAGE   \* MERGEFORMAT</w:instrText>
        </w:r>
        <w:r>
          <w:fldChar w:fldCharType="separate"/>
        </w:r>
        <w:r>
          <w:rPr>
            <w:lang w:val="ja-JP"/>
          </w:rPr>
          <w:t>2</w:t>
        </w:r>
        <w:r>
          <w:fldChar w:fldCharType="end"/>
        </w:r>
      </w:p>
    </w:sdtContent>
  </w:sdt>
  <w:p w14:paraId="401F261B" w14:textId="77777777" w:rsidR="006D2BA4" w:rsidRDefault="006D2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E6CE0" w14:textId="77777777" w:rsidR="001C75EB" w:rsidRDefault="001C75EB" w:rsidP="00513B87">
      <w:r>
        <w:separator/>
      </w:r>
    </w:p>
  </w:footnote>
  <w:footnote w:type="continuationSeparator" w:id="0">
    <w:p w14:paraId="5B1D9865" w14:textId="77777777" w:rsidR="001C75EB" w:rsidRDefault="001C75EB" w:rsidP="0051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2B0"/>
    <w:multiLevelType w:val="multilevel"/>
    <w:tmpl w:val="0B3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51E7E"/>
    <w:multiLevelType w:val="multilevel"/>
    <w:tmpl w:val="DC76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E2899"/>
    <w:multiLevelType w:val="multilevel"/>
    <w:tmpl w:val="4B44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609AE"/>
    <w:multiLevelType w:val="multilevel"/>
    <w:tmpl w:val="F630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A7E8A"/>
    <w:multiLevelType w:val="multilevel"/>
    <w:tmpl w:val="7E88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026B2"/>
    <w:multiLevelType w:val="hybridMultilevel"/>
    <w:tmpl w:val="D4BE0F2A"/>
    <w:lvl w:ilvl="0" w:tplc="D146EB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A5F4A73"/>
    <w:multiLevelType w:val="multilevel"/>
    <w:tmpl w:val="E66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11285"/>
    <w:multiLevelType w:val="multilevel"/>
    <w:tmpl w:val="662A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DD0EC1"/>
    <w:multiLevelType w:val="multilevel"/>
    <w:tmpl w:val="7E4C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BE6FA6"/>
    <w:multiLevelType w:val="multilevel"/>
    <w:tmpl w:val="EB4C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F0EF5"/>
    <w:multiLevelType w:val="multilevel"/>
    <w:tmpl w:val="BE00903C"/>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明朝" w:eastAsia="ＭＳ 明朝" w:hAnsi="ＭＳ 明朝" w:cs="ＭＳ 明朝"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694814">
    <w:abstractNumId w:val="5"/>
  </w:num>
  <w:num w:numId="2" w16cid:durableId="433744199">
    <w:abstractNumId w:val="10"/>
  </w:num>
  <w:num w:numId="3" w16cid:durableId="1736969425">
    <w:abstractNumId w:val="3"/>
  </w:num>
  <w:num w:numId="4" w16cid:durableId="1916863703">
    <w:abstractNumId w:val="1"/>
  </w:num>
  <w:num w:numId="5" w16cid:durableId="1551765673">
    <w:abstractNumId w:val="7"/>
  </w:num>
  <w:num w:numId="6" w16cid:durableId="643849822">
    <w:abstractNumId w:val="6"/>
  </w:num>
  <w:num w:numId="7" w16cid:durableId="935091342">
    <w:abstractNumId w:val="4"/>
  </w:num>
  <w:num w:numId="8" w16cid:durableId="730428072">
    <w:abstractNumId w:val="0"/>
  </w:num>
  <w:num w:numId="9" w16cid:durableId="231046296">
    <w:abstractNumId w:val="8"/>
  </w:num>
  <w:num w:numId="10" w16cid:durableId="721178204">
    <w:abstractNumId w:val="2"/>
  </w:num>
  <w:num w:numId="11" w16cid:durableId="14498554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D"/>
    <w:rsid w:val="00001380"/>
    <w:rsid w:val="000025F7"/>
    <w:rsid w:val="00003018"/>
    <w:rsid w:val="000073E0"/>
    <w:rsid w:val="000074A1"/>
    <w:rsid w:val="0001235B"/>
    <w:rsid w:val="00033353"/>
    <w:rsid w:val="000419D1"/>
    <w:rsid w:val="00051CD4"/>
    <w:rsid w:val="0005581B"/>
    <w:rsid w:val="00066B0C"/>
    <w:rsid w:val="0007055C"/>
    <w:rsid w:val="0007323C"/>
    <w:rsid w:val="00073DBF"/>
    <w:rsid w:val="0007629C"/>
    <w:rsid w:val="00090718"/>
    <w:rsid w:val="000A5B11"/>
    <w:rsid w:val="000A5DD6"/>
    <w:rsid w:val="000A6B34"/>
    <w:rsid w:val="000D59EF"/>
    <w:rsid w:val="000D6579"/>
    <w:rsid w:val="000E2B09"/>
    <w:rsid w:val="000E5340"/>
    <w:rsid w:val="000E770B"/>
    <w:rsid w:val="000F40AF"/>
    <w:rsid w:val="000F461E"/>
    <w:rsid w:val="000F7599"/>
    <w:rsid w:val="00100416"/>
    <w:rsid w:val="00102784"/>
    <w:rsid w:val="00107F25"/>
    <w:rsid w:val="00114682"/>
    <w:rsid w:val="00122122"/>
    <w:rsid w:val="001254AE"/>
    <w:rsid w:val="00127B56"/>
    <w:rsid w:val="0013625C"/>
    <w:rsid w:val="00146B55"/>
    <w:rsid w:val="001609C7"/>
    <w:rsid w:val="00167543"/>
    <w:rsid w:val="001709C2"/>
    <w:rsid w:val="0017276D"/>
    <w:rsid w:val="0018365A"/>
    <w:rsid w:val="00190D74"/>
    <w:rsid w:val="00197DB4"/>
    <w:rsid w:val="001A0D49"/>
    <w:rsid w:val="001A72D7"/>
    <w:rsid w:val="001C0CFC"/>
    <w:rsid w:val="001C3DAD"/>
    <w:rsid w:val="001C42C8"/>
    <w:rsid w:val="001C75EB"/>
    <w:rsid w:val="001D61AF"/>
    <w:rsid w:val="0020679B"/>
    <w:rsid w:val="002135FC"/>
    <w:rsid w:val="00220697"/>
    <w:rsid w:val="002214EC"/>
    <w:rsid w:val="0022752F"/>
    <w:rsid w:val="00230795"/>
    <w:rsid w:val="00230A29"/>
    <w:rsid w:val="002457D9"/>
    <w:rsid w:val="00254288"/>
    <w:rsid w:val="0026774E"/>
    <w:rsid w:val="00272959"/>
    <w:rsid w:val="00274954"/>
    <w:rsid w:val="0028750E"/>
    <w:rsid w:val="002A06A1"/>
    <w:rsid w:val="002A7422"/>
    <w:rsid w:val="002B6457"/>
    <w:rsid w:val="002C1654"/>
    <w:rsid w:val="002C1968"/>
    <w:rsid w:val="002D245E"/>
    <w:rsid w:val="002D3311"/>
    <w:rsid w:val="002D52FA"/>
    <w:rsid w:val="002E5624"/>
    <w:rsid w:val="002F733E"/>
    <w:rsid w:val="003124AB"/>
    <w:rsid w:val="0032012C"/>
    <w:rsid w:val="00320699"/>
    <w:rsid w:val="00331D20"/>
    <w:rsid w:val="00337C7D"/>
    <w:rsid w:val="00342362"/>
    <w:rsid w:val="00355547"/>
    <w:rsid w:val="003559C5"/>
    <w:rsid w:val="0035624E"/>
    <w:rsid w:val="00357920"/>
    <w:rsid w:val="0036464B"/>
    <w:rsid w:val="003674AF"/>
    <w:rsid w:val="003811EA"/>
    <w:rsid w:val="00387AB1"/>
    <w:rsid w:val="0039028D"/>
    <w:rsid w:val="003925BE"/>
    <w:rsid w:val="0039471E"/>
    <w:rsid w:val="0039477A"/>
    <w:rsid w:val="003A007D"/>
    <w:rsid w:val="003A72CF"/>
    <w:rsid w:val="003A7B9C"/>
    <w:rsid w:val="003B0EAC"/>
    <w:rsid w:val="003C2F72"/>
    <w:rsid w:val="003C6CDA"/>
    <w:rsid w:val="003E0549"/>
    <w:rsid w:val="003E3A60"/>
    <w:rsid w:val="003E5EC9"/>
    <w:rsid w:val="003E6225"/>
    <w:rsid w:val="003F695E"/>
    <w:rsid w:val="004351D8"/>
    <w:rsid w:val="00446D48"/>
    <w:rsid w:val="004664B3"/>
    <w:rsid w:val="004732DF"/>
    <w:rsid w:val="00473F09"/>
    <w:rsid w:val="004803CF"/>
    <w:rsid w:val="00482F41"/>
    <w:rsid w:val="0049225F"/>
    <w:rsid w:val="00492677"/>
    <w:rsid w:val="00496037"/>
    <w:rsid w:val="004A217E"/>
    <w:rsid w:val="004A50C8"/>
    <w:rsid w:val="004A5E43"/>
    <w:rsid w:val="004C51F2"/>
    <w:rsid w:val="004C54CA"/>
    <w:rsid w:val="004E418D"/>
    <w:rsid w:val="004F4245"/>
    <w:rsid w:val="004F4EB5"/>
    <w:rsid w:val="004F79C8"/>
    <w:rsid w:val="00506B34"/>
    <w:rsid w:val="005073AC"/>
    <w:rsid w:val="005131B3"/>
    <w:rsid w:val="00513AC0"/>
    <w:rsid w:val="00513B87"/>
    <w:rsid w:val="00521FA4"/>
    <w:rsid w:val="00523796"/>
    <w:rsid w:val="00523971"/>
    <w:rsid w:val="00531BB4"/>
    <w:rsid w:val="005342CF"/>
    <w:rsid w:val="00536033"/>
    <w:rsid w:val="00553178"/>
    <w:rsid w:val="00553421"/>
    <w:rsid w:val="00553FC1"/>
    <w:rsid w:val="00560DCD"/>
    <w:rsid w:val="005614FA"/>
    <w:rsid w:val="005642C0"/>
    <w:rsid w:val="005707A4"/>
    <w:rsid w:val="00573E20"/>
    <w:rsid w:val="0058054D"/>
    <w:rsid w:val="00585BDC"/>
    <w:rsid w:val="005873CB"/>
    <w:rsid w:val="00594883"/>
    <w:rsid w:val="00596350"/>
    <w:rsid w:val="005A279E"/>
    <w:rsid w:val="005B1238"/>
    <w:rsid w:val="005B1A40"/>
    <w:rsid w:val="005B6734"/>
    <w:rsid w:val="005B6759"/>
    <w:rsid w:val="005B735B"/>
    <w:rsid w:val="005C0F7F"/>
    <w:rsid w:val="005C7A3C"/>
    <w:rsid w:val="005D510E"/>
    <w:rsid w:val="005D7206"/>
    <w:rsid w:val="005F0ECD"/>
    <w:rsid w:val="005F631A"/>
    <w:rsid w:val="00600A9E"/>
    <w:rsid w:val="006010A2"/>
    <w:rsid w:val="00601293"/>
    <w:rsid w:val="00602FDA"/>
    <w:rsid w:val="00607B4F"/>
    <w:rsid w:val="00616995"/>
    <w:rsid w:val="00622ECC"/>
    <w:rsid w:val="00627719"/>
    <w:rsid w:val="0063685D"/>
    <w:rsid w:val="006408C7"/>
    <w:rsid w:val="00646EBC"/>
    <w:rsid w:val="0066491D"/>
    <w:rsid w:val="006A74A1"/>
    <w:rsid w:val="006C2746"/>
    <w:rsid w:val="006D0237"/>
    <w:rsid w:val="006D2BA4"/>
    <w:rsid w:val="006E093A"/>
    <w:rsid w:val="006E6203"/>
    <w:rsid w:val="006F191D"/>
    <w:rsid w:val="006F7618"/>
    <w:rsid w:val="00702F0F"/>
    <w:rsid w:val="007038A8"/>
    <w:rsid w:val="007062DE"/>
    <w:rsid w:val="0071514A"/>
    <w:rsid w:val="00720171"/>
    <w:rsid w:val="007259F4"/>
    <w:rsid w:val="00747DF4"/>
    <w:rsid w:val="00757DDC"/>
    <w:rsid w:val="00764478"/>
    <w:rsid w:val="00784103"/>
    <w:rsid w:val="0078697C"/>
    <w:rsid w:val="00787292"/>
    <w:rsid w:val="00787A56"/>
    <w:rsid w:val="007960E3"/>
    <w:rsid w:val="007A0918"/>
    <w:rsid w:val="007B15A5"/>
    <w:rsid w:val="007B611B"/>
    <w:rsid w:val="007F657A"/>
    <w:rsid w:val="007F7D5A"/>
    <w:rsid w:val="00810B2C"/>
    <w:rsid w:val="0082524A"/>
    <w:rsid w:val="00840907"/>
    <w:rsid w:val="008469DD"/>
    <w:rsid w:val="0085171A"/>
    <w:rsid w:val="00856531"/>
    <w:rsid w:val="00866A6D"/>
    <w:rsid w:val="008720DE"/>
    <w:rsid w:val="00875CE4"/>
    <w:rsid w:val="00876646"/>
    <w:rsid w:val="0088130D"/>
    <w:rsid w:val="00882D07"/>
    <w:rsid w:val="00885C90"/>
    <w:rsid w:val="00886BD9"/>
    <w:rsid w:val="008A6DB2"/>
    <w:rsid w:val="008B02D7"/>
    <w:rsid w:val="008B2784"/>
    <w:rsid w:val="008B66E5"/>
    <w:rsid w:val="008B73F8"/>
    <w:rsid w:val="008C58B2"/>
    <w:rsid w:val="008C6CA7"/>
    <w:rsid w:val="008D3F38"/>
    <w:rsid w:val="008E6F71"/>
    <w:rsid w:val="008F0930"/>
    <w:rsid w:val="009117C1"/>
    <w:rsid w:val="00911CF4"/>
    <w:rsid w:val="00927E80"/>
    <w:rsid w:val="0093006D"/>
    <w:rsid w:val="009409EB"/>
    <w:rsid w:val="009575F0"/>
    <w:rsid w:val="00961667"/>
    <w:rsid w:val="00962803"/>
    <w:rsid w:val="00964CA7"/>
    <w:rsid w:val="00973219"/>
    <w:rsid w:val="0099077B"/>
    <w:rsid w:val="00991FCB"/>
    <w:rsid w:val="009C4483"/>
    <w:rsid w:val="009D4896"/>
    <w:rsid w:val="009D5A28"/>
    <w:rsid w:val="009D6457"/>
    <w:rsid w:val="009E25FC"/>
    <w:rsid w:val="009F19CA"/>
    <w:rsid w:val="00A07497"/>
    <w:rsid w:val="00A15F46"/>
    <w:rsid w:val="00A25C99"/>
    <w:rsid w:val="00A35D7B"/>
    <w:rsid w:val="00A4252E"/>
    <w:rsid w:val="00A4747B"/>
    <w:rsid w:val="00A5144E"/>
    <w:rsid w:val="00A60A61"/>
    <w:rsid w:val="00A65DF4"/>
    <w:rsid w:val="00A70D90"/>
    <w:rsid w:val="00A71B6F"/>
    <w:rsid w:val="00A73BB5"/>
    <w:rsid w:val="00A744B8"/>
    <w:rsid w:val="00A85D4D"/>
    <w:rsid w:val="00A86613"/>
    <w:rsid w:val="00A92808"/>
    <w:rsid w:val="00A93144"/>
    <w:rsid w:val="00A938F7"/>
    <w:rsid w:val="00AA1116"/>
    <w:rsid w:val="00AA149B"/>
    <w:rsid w:val="00AE0388"/>
    <w:rsid w:val="00AE23D0"/>
    <w:rsid w:val="00AE6CF1"/>
    <w:rsid w:val="00B02852"/>
    <w:rsid w:val="00B06318"/>
    <w:rsid w:val="00B16874"/>
    <w:rsid w:val="00B177CD"/>
    <w:rsid w:val="00B21038"/>
    <w:rsid w:val="00B3015F"/>
    <w:rsid w:val="00B45584"/>
    <w:rsid w:val="00B56BAB"/>
    <w:rsid w:val="00B57F55"/>
    <w:rsid w:val="00B84BE0"/>
    <w:rsid w:val="00B93A19"/>
    <w:rsid w:val="00BA0578"/>
    <w:rsid w:val="00BA3E23"/>
    <w:rsid w:val="00BA504F"/>
    <w:rsid w:val="00BB005F"/>
    <w:rsid w:val="00BB2C46"/>
    <w:rsid w:val="00BB7114"/>
    <w:rsid w:val="00BD4802"/>
    <w:rsid w:val="00BE0BE5"/>
    <w:rsid w:val="00BE5FC2"/>
    <w:rsid w:val="00BE6D04"/>
    <w:rsid w:val="00BE794C"/>
    <w:rsid w:val="00C0361D"/>
    <w:rsid w:val="00C03DE1"/>
    <w:rsid w:val="00C04908"/>
    <w:rsid w:val="00C069E1"/>
    <w:rsid w:val="00C13400"/>
    <w:rsid w:val="00C26E26"/>
    <w:rsid w:val="00C34A1C"/>
    <w:rsid w:val="00C368E2"/>
    <w:rsid w:val="00C40934"/>
    <w:rsid w:val="00C415F4"/>
    <w:rsid w:val="00C63142"/>
    <w:rsid w:val="00C63225"/>
    <w:rsid w:val="00C85A51"/>
    <w:rsid w:val="00C874C5"/>
    <w:rsid w:val="00CA48F3"/>
    <w:rsid w:val="00CA6A60"/>
    <w:rsid w:val="00CB14CF"/>
    <w:rsid w:val="00CB2F5A"/>
    <w:rsid w:val="00CB6D26"/>
    <w:rsid w:val="00CC0860"/>
    <w:rsid w:val="00CC1F3D"/>
    <w:rsid w:val="00CC7909"/>
    <w:rsid w:val="00CD0281"/>
    <w:rsid w:val="00CD7F9D"/>
    <w:rsid w:val="00CF1328"/>
    <w:rsid w:val="00CF4053"/>
    <w:rsid w:val="00D069E5"/>
    <w:rsid w:val="00D14248"/>
    <w:rsid w:val="00D34262"/>
    <w:rsid w:val="00D37B12"/>
    <w:rsid w:val="00D55330"/>
    <w:rsid w:val="00DA1429"/>
    <w:rsid w:val="00DA5496"/>
    <w:rsid w:val="00DB56DF"/>
    <w:rsid w:val="00DC1825"/>
    <w:rsid w:val="00DC699A"/>
    <w:rsid w:val="00DE11C2"/>
    <w:rsid w:val="00DF3443"/>
    <w:rsid w:val="00E026E4"/>
    <w:rsid w:val="00E07BE7"/>
    <w:rsid w:val="00E14C5D"/>
    <w:rsid w:val="00E20B76"/>
    <w:rsid w:val="00E305A9"/>
    <w:rsid w:val="00E36A15"/>
    <w:rsid w:val="00E371DB"/>
    <w:rsid w:val="00E3773C"/>
    <w:rsid w:val="00E37F4B"/>
    <w:rsid w:val="00E53663"/>
    <w:rsid w:val="00E54389"/>
    <w:rsid w:val="00E60C27"/>
    <w:rsid w:val="00E61E51"/>
    <w:rsid w:val="00E82A65"/>
    <w:rsid w:val="00E84D78"/>
    <w:rsid w:val="00E929CE"/>
    <w:rsid w:val="00EA13C3"/>
    <w:rsid w:val="00EA57F3"/>
    <w:rsid w:val="00EB1320"/>
    <w:rsid w:val="00EB3DB9"/>
    <w:rsid w:val="00EC1B0B"/>
    <w:rsid w:val="00EC1B9E"/>
    <w:rsid w:val="00EC4C00"/>
    <w:rsid w:val="00ED375C"/>
    <w:rsid w:val="00ED7E22"/>
    <w:rsid w:val="00EE2F85"/>
    <w:rsid w:val="00EE4EDD"/>
    <w:rsid w:val="00EF0405"/>
    <w:rsid w:val="00EF158D"/>
    <w:rsid w:val="00EF42F5"/>
    <w:rsid w:val="00F054A2"/>
    <w:rsid w:val="00F159B3"/>
    <w:rsid w:val="00F242A9"/>
    <w:rsid w:val="00F26E49"/>
    <w:rsid w:val="00F32BAC"/>
    <w:rsid w:val="00F35265"/>
    <w:rsid w:val="00F4698D"/>
    <w:rsid w:val="00F503A0"/>
    <w:rsid w:val="00F51096"/>
    <w:rsid w:val="00F53080"/>
    <w:rsid w:val="00F54A53"/>
    <w:rsid w:val="00F54AA0"/>
    <w:rsid w:val="00F55129"/>
    <w:rsid w:val="00F57968"/>
    <w:rsid w:val="00F67F1F"/>
    <w:rsid w:val="00F72A14"/>
    <w:rsid w:val="00F821A1"/>
    <w:rsid w:val="00F9283F"/>
    <w:rsid w:val="00F97FC5"/>
    <w:rsid w:val="00FA1F89"/>
    <w:rsid w:val="00FA6998"/>
    <w:rsid w:val="00FA7FAE"/>
    <w:rsid w:val="00FC4588"/>
    <w:rsid w:val="00FF25AB"/>
    <w:rsid w:val="00FF360D"/>
    <w:rsid w:val="00FF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423343"/>
  <w15:chartTrackingRefBased/>
  <w15:docId w15:val="{46AE05F7-BA4E-4874-B6B8-41FA775C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CA7"/>
    <w:pPr>
      <w:widowControl w:val="0"/>
      <w:jc w:val="both"/>
    </w:pPr>
  </w:style>
  <w:style w:type="paragraph" w:styleId="2">
    <w:name w:val="heading 2"/>
    <w:basedOn w:val="a"/>
    <w:link w:val="20"/>
    <w:uiPriority w:val="9"/>
    <w:qFormat/>
    <w:rsid w:val="005B735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87"/>
    <w:pPr>
      <w:tabs>
        <w:tab w:val="center" w:pos="4252"/>
        <w:tab w:val="right" w:pos="8504"/>
      </w:tabs>
      <w:snapToGrid w:val="0"/>
    </w:pPr>
  </w:style>
  <w:style w:type="character" w:customStyle="1" w:styleId="a4">
    <w:name w:val="ヘッダー (文字)"/>
    <w:basedOn w:val="a0"/>
    <w:link w:val="a3"/>
    <w:uiPriority w:val="99"/>
    <w:rsid w:val="00513B87"/>
  </w:style>
  <w:style w:type="paragraph" w:styleId="a5">
    <w:name w:val="footer"/>
    <w:basedOn w:val="a"/>
    <w:link w:val="a6"/>
    <w:uiPriority w:val="99"/>
    <w:unhideWhenUsed/>
    <w:rsid w:val="00513B87"/>
    <w:pPr>
      <w:tabs>
        <w:tab w:val="center" w:pos="4252"/>
        <w:tab w:val="right" w:pos="8504"/>
      </w:tabs>
      <w:snapToGrid w:val="0"/>
    </w:pPr>
  </w:style>
  <w:style w:type="character" w:customStyle="1" w:styleId="a6">
    <w:name w:val="フッター (文字)"/>
    <w:basedOn w:val="a0"/>
    <w:link w:val="a5"/>
    <w:uiPriority w:val="99"/>
    <w:rsid w:val="00513B87"/>
  </w:style>
  <w:style w:type="table" w:styleId="a7">
    <w:name w:val="Table Grid"/>
    <w:basedOn w:val="a1"/>
    <w:uiPriority w:val="59"/>
    <w:rsid w:val="001C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8130D"/>
    <w:pPr>
      <w:jc w:val="center"/>
    </w:pPr>
    <w:rPr>
      <w:rFonts w:ascii="ＭＳ 明朝" w:eastAsia="ＭＳ 明朝" w:hAnsi="ＭＳ 明朝"/>
      <w:sz w:val="22"/>
      <w:shd w:val="clear" w:color="auto" w:fill="FFFF00"/>
    </w:rPr>
  </w:style>
  <w:style w:type="character" w:customStyle="1" w:styleId="a9">
    <w:name w:val="記 (文字)"/>
    <w:basedOn w:val="a0"/>
    <w:link w:val="a8"/>
    <w:uiPriority w:val="99"/>
    <w:rsid w:val="0088130D"/>
    <w:rPr>
      <w:rFonts w:ascii="ＭＳ 明朝" w:eastAsia="ＭＳ 明朝" w:hAnsi="ＭＳ 明朝"/>
      <w:sz w:val="22"/>
    </w:rPr>
  </w:style>
  <w:style w:type="paragraph" w:styleId="aa">
    <w:name w:val="Closing"/>
    <w:basedOn w:val="a"/>
    <w:link w:val="ab"/>
    <w:uiPriority w:val="99"/>
    <w:unhideWhenUsed/>
    <w:rsid w:val="0088130D"/>
    <w:pPr>
      <w:jc w:val="right"/>
    </w:pPr>
    <w:rPr>
      <w:rFonts w:ascii="ＭＳ 明朝" w:eastAsia="ＭＳ 明朝" w:hAnsi="ＭＳ 明朝"/>
      <w:sz w:val="22"/>
      <w:shd w:val="clear" w:color="auto" w:fill="FFFF00"/>
    </w:rPr>
  </w:style>
  <w:style w:type="character" w:customStyle="1" w:styleId="ab">
    <w:name w:val="結語 (文字)"/>
    <w:basedOn w:val="a0"/>
    <w:link w:val="aa"/>
    <w:uiPriority w:val="99"/>
    <w:rsid w:val="0088130D"/>
    <w:rPr>
      <w:rFonts w:ascii="ＭＳ 明朝" w:eastAsia="ＭＳ 明朝" w:hAnsi="ＭＳ 明朝"/>
      <w:sz w:val="22"/>
    </w:rPr>
  </w:style>
  <w:style w:type="table" w:customStyle="1" w:styleId="21">
    <w:name w:val="表 (格子)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E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Date"/>
    <w:basedOn w:val="a"/>
    <w:next w:val="a"/>
    <w:link w:val="ad"/>
    <w:uiPriority w:val="99"/>
    <w:semiHidden/>
    <w:unhideWhenUsed/>
    <w:rsid w:val="001C3DAD"/>
  </w:style>
  <w:style w:type="character" w:customStyle="1" w:styleId="ad">
    <w:name w:val="日付 (文字)"/>
    <w:basedOn w:val="a0"/>
    <w:link w:val="ac"/>
    <w:uiPriority w:val="99"/>
    <w:semiHidden/>
    <w:rsid w:val="001C3DAD"/>
  </w:style>
  <w:style w:type="paragraph" w:styleId="ae">
    <w:name w:val="List Paragraph"/>
    <w:basedOn w:val="a"/>
    <w:uiPriority w:val="34"/>
    <w:qFormat/>
    <w:rsid w:val="006D2BA4"/>
    <w:pPr>
      <w:ind w:leftChars="400" w:left="840"/>
    </w:pPr>
  </w:style>
  <w:style w:type="paragraph" w:styleId="af">
    <w:name w:val="Balloon Text"/>
    <w:basedOn w:val="a"/>
    <w:link w:val="af0"/>
    <w:uiPriority w:val="99"/>
    <w:semiHidden/>
    <w:unhideWhenUsed/>
    <w:rsid w:val="004A217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A217E"/>
    <w:rPr>
      <w:rFonts w:asciiTheme="majorHAnsi" w:eastAsiaTheme="majorEastAsia" w:hAnsiTheme="majorHAnsi" w:cstheme="majorBidi"/>
      <w:sz w:val="18"/>
      <w:szCs w:val="18"/>
    </w:rPr>
  </w:style>
  <w:style w:type="character" w:customStyle="1" w:styleId="20">
    <w:name w:val="見出し 2 (文字)"/>
    <w:basedOn w:val="a0"/>
    <w:link w:val="2"/>
    <w:uiPriority w:val="9"/>
    <w:rsid w:val="005B735B"/>
    <w:rPr>
      <w:rFonts w:ascii="ＭＳ Ｐゴシック" w:eastAsia="ＭＳ Ｐゴシック" w:hAnsi="ＭＳ Ｐゴシック" w:cs="ＭＳ Ｐゴシック"/>
      <w:b/>
      <w:bCs/>
      <w:kern w:val="0"/>
      <w:sz w:val="36"/>
      <w:szCs w:val="36"/>
    </w:rPr>
  </w:style>
  <w:style w:type="character" w:customStyle="1" w:styleId="ng-star-inserted">
    <w:name w:val="ng-star-inserted"/>
    <w:basedOn w:val="a0"/>
    <w:rsid w:val="005B735B"/>
  </w:style>
  <w:style w:type="paragraph" w:customStyle="1" w:styleId="ng-star-inserted1">
    <w:name w:val="ng-star-inserted1"/>
    <w:basedOn w:val="a"/>
    <w:rsid w:val="005B73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5B7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B735B"/>
    <w:rPr>
      <w:rFonts w:ascii="ＭＳ ゴシック" w:eastAsia="ＭＳ ゴシック" w:hAnsi="ＭＳ ゴシック" w:cs="ＭＳ ゴシック"/>
      <w:kern w:val="0"/>
      <w:sz w:val="24"/>
      <w:szCs w:val="24"/>
    </w:rPr>
  </w:style>
  <w:style w:type="character" w:styleId="HTML1">
    <w:name w:val="HTML Code"/>
    <w:basedOn w:val="a0"/>
    <w:uiPriority w:val="99"/>
    <w:semiHidden/>
    <w:unhideWhenUsed/>
    <w:rsid w:val="005B735B"/>
    <w:rPr>
      <w:rFonts w:ascii="ＭＳ ゴシック" w:eastAsia="ＭＳ ゴシック" w:hAnsi="ＭＳ ゴシック" w:cs="ＭＳ ゴシック"/>
      <w:sz w:val="24"/>
      <w:szCs w:val="24"/>
    </w:rPr>
  </w:style>
  <w:style w:type="character" w:customStyle="1" w:styleId="material-symbols-outlined">
    <w:name w:val="material-symbols-outlined"/>
    <w:basedOn w:val="a0"/>
    <w:rsid w:val="005B735B"/>
  </w:style>
  <w:style w:type="character" w:customStyle="1" w:styleId="disclaimer">
    <w:name w:val="disclaimer"/>
    <w:basedOn w:val="a0"/>
    <w:rsid w:val="005B735B"/>
  </w:style>
  <w:style w:type="character" w:styleId="af1">
    <w:name w:val="Hyperlink"/>
    <w:basedOn w:val="a0"/>
    <w:uiPriority w:val="99"/>
    <w:semiHidden/>
    <w:unhideWhenUsed/>
    <w:rsid w:val="005B735B"/>
    <w:rPr>
      <w:color w:val="0000FF"/>
      <w:u w:val="single"/>
    </w:rPr>
  </w:style>
  <w:style w:type="character" w:customStyle="1" w:styleId="xap-inline-dialog">
    <w:name w:val="xap-inline-dialog"/>
    <w:basedOn w:val="a0"/>
    <w:rsid w:val="005B735B"/>
  </w:style>
  <w:style w:type="paragraph" w:styleId="af2">
    <w:name w:val="No Spacing"/>
    <w:uiPriority w:val="1"/>
    <w:qFormat/>
    <w:rsid w:val="0039477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810491">
      <w:bodyDiv w:val="1"/>
      <w:marLeft w:val="0"/>
      <w:marRight w:val="0"/>
      <w:marTop w:val="0"/>
      <w:marBottom w:val="0"/>
      <w:divBdr>
        <w:top w:val="none" w:sz="0" w:space="0" w:color="auto"/>
        <w:left w:val="none" w:sz="0" w:space="0" w:color="auto"/>
        <w:bottom w:val="none" w:sz="0" w:space="0" w:color="auto"/>
        <w:right w:val="none" w:sz="0" w:space="0" w:color="auto"/>
      </w:divBdr>
      <w:divsChild>
        <w:div w:id="1472094551">
          <w:marLeft w:val="0"/>
          <w:marRight w:val="0"/>
          <w:marTop w:val="0"/>
          <w:marBottom w:val="0"/>
          <w:divBdr>
            <w:top w:val="none" w:sz="0" w:space="0" w:color="auto"/>
            <w:left w:val="none" w:sz="0" w:space="0" w:color="auto"/>
            <w:bottom w:val="none" w:sz="0" w:space="0" w:color="auto"/>
            <w:right w:val="none" w:sz="0" w:space="0" w:color="auto"/>
          </w:divBdr>
          <w:divsChild>
            <w:div w:id="332758089">
              <w:marLeft w:val="0"/>
              <w:marRight w:val="0"/>
              <w:marTop w:val="0"/>
              <w:marBottom w:val="0"/>
              <w:divBdr>
                <w:top w:val="none" w:sz="0" w:space="0" w:color="auto"/>
                <w:left w:val="none" w:sz="0" w:space="0" w:color="auto"/>
                <w:bottom w:val="none" w:sz="0" w:space="0" w:color="auto"/>
                <w:right w:val="none" w:sz="0" w:space="0" w:color="auto"/>
              </w:divBdr>
              <w:divsChild>
                <w:div w:id="42296077">
                  <w:marLeft w:val="0"/>
                  <w:marRight w:val="0"/>
                  <w:marTop w:val="0"/>
                  <w:marBottom w:val="0"/>
                  <w:divBdr>
                    <w:top w:val="none" w:sz="0" w:space="0" w:color="auto"/>
                    <w:left w:val="none" w:sz="0" w:space="0" w:color="auto"/>
                    <w:bottom w:val="none" w:sz="0" w:space="0" w:color="auto"/>
                    <w:right w:val="none" w:sz="0" w:space="0" w:color="auto"/>
                  </w:divBdr>
                  <w:divsChild>
                    <w:div w:id="1642922320">
                      <w:marLeft w:val="0"/>
                      <w:marRight w:val="0"/>
                      <w:marTop w:val="0"/>
                      <w:marBottom w:val="240"/>
                      <w:divBdr>
                        <w:top w:val="none" w:sz="0" w:space="0" w:color="auto"/>
                        <w:left w:val="none" w:sz="0" w:space="0" w:color="auto"/>
                        <w:bottom w:val="none" w:sz="0" w:space="0" w:color="auto"/>
                        <w:right w:val="none" w:sz="0" w:space="0" w:color="auto"/>
                      </w:divBdr>
                    </w:div>
                    <w:div w:id="1139569335">
                      <w:marLeft w:val="0"/>
                      <w:marRight w:val="0"/>
                      <w:marTop w:val="0"/>
                      <w:marBottom w:val="240"/>
                      <w:divBdr>
                        <w:top w:val="none" w:sz="0" w:space="0" w:color="auto"/>
                        <w:left w:val="none" w:sz="0" w:space="0" w:color="auto"/>
                        <w:bottom w:val="none" w:sz="0" w:space="0" w:color="auto"/>
                        <w:right w:val="none" w:sz="0" w:space="0" w:color="auto"/>
                      </w:divBdr>
                    </w:div>
                    <w:div w:id="2017154246">
                      <w:marLeft w:val="0"/>
                      <w:marRight w:val="0"/>
                      <w:marTop w:val="0"/>
                      <w:marBottom w:val="240"/>
                      <w:divBdr>
                        <w:top w:val="none" w:sz="0" w:space="0" w:color="auto"/>
                        <w:left w:val="none" w:sz="0" w:space="0" w:color="auto"/>
                        <w:bottom w:val="none" w:sz="0" w:space="0" w:color="auto"/>
                        <w:right w:val="none" w:sz="0" w:space="0" w:color="auto"/>
                      </w:divBdr>
                    </w:div>
                    <w:div w:id="924537962">
                      <w:marLeft w:val="0"/>
                      <w:marRight w:val="180"/>
                      <w:marTop w:val="0"/>
                      <w:marBottom w:val="180"/>
                      <w:divBdr>
                        <w:top w:val="none" w:sz="0" w:space="0" w:color="auto"/>
                        <w:left w:val="none" w:sz="0" w:space="0" w:color="auto"/>
                        <w:bottom w:val="none" w:sz="0" w:space="0" w:color="auto"/>
                        <w:right w:val="none" w:sz="0" w:space="0" w:color="auto"/>
                      </w:divBdr>
                      <w:divsChild>
                        <w:div w:id="168302426">
                          <w:marLeft w:val="0"/>
                          <w:marRight w:val="0"/>
                          <w:marTop w:val="0"/>
                          <w:marBottom w:val="0"/>
                          <w:divBdr>
                            <w:top w:val="none" w:sz="0" w:space="0" w:color="auto"/>
                            <w:left w:val="none" w:sz="0" w:space="0" w:color="auto"/>
                            <w:bottom w:val="none" w:sz="0" w:space="0" w:color="auto"/>
                            <w:right w:val="none" w:sz="0" w:space="0" w:color="auto"/>
                          </w:divBdr>
                        </w:div>
                        <w:div w:id="1740668525">
                          <w:marLeft w:val="0"/>
                          <w:marRight w:val="0"/>
                          <w:marTop w:val="0"/>
                          <w:marBottom w:val="0"/>
                          <w:divBdr>
                            <w:top w:val="none" w:sz="0" w:space="0" w:color="auto"/>
                            <w:left w:val="none" w:sz="0" w:space="0" w:color="auto"/>
                            <w:bottom w:val="none" w:sz="0" w:space="0" w:color="auto"/>
                            <w:right w:val="none" w:sz="0" w:space="0" w:color="auto"/>
                          </w:divBdr>
                        </w:div>
                      </w:divsChild>
                    </w:div>
                    <w:div w:id="1514565474">
                      <w:marLeft w:val="0"/>
                      <w:marRight w:val="180"/>
                      <w:marTop w:val="0"/>
                      <w:marBottom w:val="180"/>
                      <w:divBdr>
                        <w:top w:val="none" w:sz="0" w:space="0" w:color="auto"/>
                        <w:left w:val="none" w:sz="0" w:space="0" w:color="auto"/>
                        <w:bottom w:val="none" w:sz="0" w:space="0" w:color="auto"/>
                        <w:right w:val="none" w:sz="0" w:space="0" w:color="auto"/>
                      </w:divBdr>
                      <w:divsChild>
                        <w:div w:id="120852164">
                          <w:marLeft w:val="0"/>
                          <w:marRight w:val="0"/>
                          <w:marTop w:val="0"/>
                          <w:marBottom w:val="0"/>
                          <w:divBdr>
                            <w:top w:val="none" w:sz="0" w:space="0" w:color="auto"/>
                            <w:left w:val="none" w:sz="0" w:space="0" w:color="auto"/>
                            <w:bottom w:val="none" w:sz="0" w:space="0" w:color="auto"/>
                            <w:right w:val="none" w:sz="0" w:space="0" w:color="auto"/>
                          </w:divBdr>
                        </w:div>
                        <w:div w:id="325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61059">
              <w:marLeft w:val="0"/>
              <w:marRight w:val="0"/>
              <w:marTop w:val="0"/>
              <w:marBottom w:val="0"/>
              <w:divBdr>
                <w:top w:val="none" w:sz="0" w:space="0" w:color="auto"/>
                <w:left w:val="none" w:sz="0" w:space="0" w:color="auto"/>
                <w:bottom w:val="none" w:sz="0" w:space="0" w:color="auto"/>
                <w:right w:val="none" w:sz="0" w:space="0" w:color="auto"/>
              </w:divBdr>
            </w:div>
          </w:divsChild>
        </w:div>
        <w:div w:id="903949020">
          <w:marLeft w:val="0"/>
          <w:marRight w:val="0"/>
          <w:marTop w:val="0"/>
          <w:marBottom w:val="0"/>
          <w:divBdr>
            <w:top w:val="none" w:sz="0" w:space="0" w:color="auto"/>
            <w:left w:val="none" w:sz="0" w:space="0" w:color="auto"/>
            <w:bottom w:val="none" w:sz="0" w:space="0" w:color="auto"/>
            <w:right w:val="none" w:sz="0" w:space="0" w:color="auto"/>
          </w:divBdr>
          <w:divsChild>
            <w:div w:id="1163549079">
              <w:marLeft w:val="0"/>
              <w:marRight w:val="0"/>
              <w:marTop w:val="0"/>
              <w:marBottom w:val="0"/>
              <w:divBdr>
                <w:top w:val="none" w:sz="0" w:space="0" w:color="auto"/>
                <w:left w:val="none" w:sz="0" w:space="0" w:color="auto"/>
                <w:bottom w:val="none" w:sz="0" w:space="0" w:color="auto"/>
                <w:right w:val="none" w:sz="0" w:space="0" w:color="auto"/>
              </w:divBdr>
              <w:divsChild>
                <w:div w:id="93984187">
                  <w:marLeft w:val="0"/>
                  <w:marRight w:val="0"/>
                  <w:marTop w:val="0"/>
                  <w:marBottom w:val="0"/>
                  <w:divBdr>
                    <w:top w:val="none" w:sz="0" w:space="0" w:color="auto"/>
                    <w:left w:val="none" w:sz="0" w:space="0" w:color="auto"/>
                    <w:bottom w:val="none" w:sz="0" w:space="0" w:color="auto"/>
                    <w:right w:val="none" w:sz="0" w:space="0" w:color="auto"/>
                  </w:divBdr>
                  <w:divsChild>
                    <w:div w:id="15131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7710">
              <w:marLeft w:val="0"/>
              <w:marRight w:val="0"/>
              <w:marTop w:val="0"/>
              <w:marBottom w:val="0"/>
              <w:divBdr>
                <w:top w:val="none" w:sz="0" w:space="0" w:color="auto"/>
                <w:left w:val="none" w:sz="0" w:space="0" w:color="auto"/>
                <w:bottom w:val="none" w:sz="0" w:space="0" w:color="auto"/>
                <w:right w:val="none" w:sz="0" w:space="0" w:color="auto"/>
              </w:divBdr>
              <w:divsChild>
                <w:div w:id="594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4825">
          <w:marLeft w:val="0"/>
          <w:marRight w:val="0"/>
          <w:marTop w:val="0"/>
          <w:marBottom w:val="0"/>
          <w:divBdr>
            <w:top w:val="single" w:sz="6" w:space="15" w:color="auto"/>
            <w:left w:val="single" w:sz="6" w:space="6" w:color="auto"/>
            <w:bottom w:val="single" w:sz="6" w:space="15" w:color="auto"/>
            <w:right w:val="single" w:sz="6" w:space="6" w:color="auto"/>
          </w:divBdr>
          <w:divsChild>
            <w:div w:id="1506939783">
              <w:marLeft w:val="0"/>
              <w:marRight w:val="0"/>
              <w:marTop w:val="0"/>
              <w:marBottom w:val="0"/>
              <w:divBdr>
                <w:top w:val="none" w:sz="0" w:space="0" w:color="auto"/>
                <w:left w:val="none" w:sz="0" w:space="0" w:color="auto"/>
                <w:bottom w:val="none" w:sz="0" w:space="0" w:color="auto"/>
                <w:right w:val="none" w:sz="0" w:space="0" w:color="auto"/>
              </w:divBdr>
              <w:divsChild>
                <w:div w:id="903639817">
                  <w:marLeft w:val="0"/>
                  <w:marRight w:val="0"/>
                  <w:marTop w:val="0"/>
                  <w:marBottom w:val="0"/>
                  <w:divBdr>
                    <w:top w:val="none" w:sz="0" w:space="0" w:color="auto"/>
                    <w:left w:val="none" w:sz="0" w:space="0" w:color="auto"/>
                    <w:bottom w:val="none" w:sz="0" w:space="0" w:color="auto"/>
                    <w:right w:val="none" w:sz="0" w:space="0" w:color="auto"/>
                  </w:divBdr>
                  <w:divsChild>
                    <w:div w:id="1363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0658">
              <w:marLeft w:val="0"/>
              <w:marRight w:val="0"/>
              <w:marTop w:val="0"/>
              <w:marBottom w:val="0"/>
              <w:divBdr>
                <w:top w:val="none" w:sz="0" w:space="0" w:color="auto"/>
                <w:left w:val="none" w:sz="0" w:space="0" w:color="auto"/>
                <w:bottom w:val="none" w:sz="0" w:space="0" w:color="auto"/>
                <w:right w:val="none" w:sz="0" w:space="0" w:color="auto"/>
              </w:divBdr>
              <w:divsChild>
                <w:div w:id="288974096">
                  <w:marLeft w:val="0"/>
                  <w:marRight w:val="0"/>
                  <w:marTop w:val="0"/>
                  <w:marBottom w:val="0"/>
                  <w:divBdr>
                    <w:top w:val="none" w:sz="0" w:space="0" w:color="auto"/>
                    <w:left w:val="none" w:sz="0" w:space="0" w:color="auto"/>
                    <w:bottom w:val="none" w:sz="0" w:space="0" w:color="auto"/>
                    <w:right w:val="none" w:sz="0" w:space="0" w:color="auto"/>
                  </w:divBdr>
                  <w:divsChild>
                    <w:div w:id="1079059931">
                      <w:marLeft w:val="0"/>
                      <w:marRight w:val="0"/>
                      <w:marTop w:val="0"/>
                      <w:marBottom w:val="240"/>
                      <w:divBdr>
                        <w:top w:val="none" w:sz="0" w:space="0" w:color="auto"/>
                        <w:left w:val="none" w:sz="0" w:space="0" w:color="auto"/>
                        <w:bottom w:val="none" w:sz="0" w:space="0" w:color="auto"/>
                        <w:right w:val="none" w:sz="0" w:space="0" w:color="auto"/>
                      </w:divBdr>
                    </w:div>
                    <w:div w:id="573273380">
                      <w:marLeft w:val="0"/>
                      <w:marRight w:val="0"/>
                      <w:marTop w:val="0"/>
                      <w:marBottom w:val="240"/>
                      <w:divBdr>
                        <w:top w:val="none" w:sz="0" w:space="0" w:color="auto"/>
                        <w:left w:val="none" w:sz="0" w:space="0" w:color="auto"/>
                        <w:bottom w:val="none" w:sz="0" w:space="0" w:color="auto"/>
                        <w:right w:val="none" w:sz="0" w:space="0" w:color="auto"/>
                      </w:divBdr>
                    </w:div>
                    <w:div w:id="657543137">
                      <w:marLeft w:val="0"/>
                      <w:marRight w:val="0"/>
                      <w:marTop w:val="0"/>
                      <w:marBottom w:val="240"/>
                      <w:divBdr>
                        <w:top w:val="none" w:sz="0" w:space="0" w:color="auto"/>
                        <w:left w:val="none" w:sz="0" w:space="0" w:color="auto"/>
                        <w:bottom w:val="none" w:sz="0" w:space="0" w:color="auto"/>
                        <w:right w:val="none" w:sz="0" w:space="0" w:color="auto"/>
                      </w:divBdr>
                    </w:div>
                    <w:div w:id="6519659">
                      <w:marLeft w:val="0"/>
                      <w:marRight w:val="180"/>
                      <w:marTop w:val="0"/>
                      <w:marBottom w:val="180"/>
                      <w:divBdr>
                        <w:top w:val="none" w:sz="0" w:space="0" w:color="auto"/>
                        <w:left w:val="none" w:sz="0" w:space="0" w:color="auto"/>
                        <w:bottom w:val="none" w:sz="0" w:space="0" w:color="auto"/>
                        <w:right w:val="none" w:sz="0" w:space="0" w:color="auto"/>
                      </w:divBdr>
                      <w:divsChild>
                        <w:div w:id="1527056061">
                          <w:marLeft w:val="0"/>
                          <w:marRight w:val="0"/>
                          <w:marTop w:val="0"/>
                          <w:marBottom w:val="0"/>
                          <w:divBdr>
                            <w:top w:val="none" w:sz="0" w:space="0" w:color="auto"/>
                            <w:left w:val="none" w:sz="0" w:space="0" w:color="auto"/>
                            <w:bottom w:val="none" w:sz="0" w:space="0" w:color="auto"/>
                            <w:right w:val="none" w:sz="0" w:space="0" w:color="auto"/>
                          </w:divBdr>
                        </w:div>
                        <w:div w:id="680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A1A3-2C31-4F4E-875C-CA1AE1FC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5853</TotalTime>
  <Pages>17</Pages>
  <Words>2478</Words>
  <Characters>14127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茂孝</dc:creator>
  <cp:keywords/>
  <dc:description/>
  <cp:lastModifiedBy>rengou24</cp:lastModifiedBy>
  <cp:revision>157</cp:revision>
  <cp:lastPrinted>2025-03-11T07:23:00Z</cp:lastPrinted>
  <dcterms:created xsi:type="dcterms:W3CDTF">2021-07-07T23:48:00Z</dcterms:created>
  <dcterms:modified xsi:type="dcterms:W3CDTF">2025-03-17T04:55:00Z</dcterms:modified>
</cp:coreProperties>
</file>